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BE" w:rsidRPr="004C704B" w:rsidRDefault="00285FBE" w:rsidP="004C704B">
      <w:pPr>
        <w:pStyle w:val="af0"/>
      </w:pPr>
      <w:r w:rsidRPr="004C704B">
        <w:t>CAD</w:t>
      </w:r>
      <w:r w:rsidRPr="004C704B">
        <w:rPr>
          <w:rFonts w:hint="eastAsia"/>
        </w:rPr>
        <w:t>レイアウトからの逐次回路抽出による</w:t>
      </w:r>
    </w:p>
    <w:p w:rsidR="00285FBE" w:rsidRPr="004C704B" w:rsidRDefault="00285FBE" w:rsidP="004C704B">
      <w:pPr>
        <w:pStyle w:val="af0"/>
      </w:pPr>
      <w:r w:rsidRPr="004C704B">
        <w:t>VLSI</w:t>
      </w:r>
      <w:r w:rsidRPr="004C704B">
        <w:rPr>
          <w:rFonts w:hint="eastAsia"/>
        </w:rPr>
        <w:t>順序回路の階層的故障追跡法</w:t>
      </w:r>
    </w:p>
    <w:p w:rsidR="00285FBE" w:rsidRPr="004C704B" w:rsidRDefault="00285FBE" w:rsidP="004C704B">
      <w:pPr>
        <w:pStyle w:val="af0"/>
      </w:pPr>
      <w:r w:rsidRPr="004C704B">
        <w:t>Hierarchical Fault Tracing VLSI Sequential Circuit</w:t>
      </w:r>
    </w:p>
    <w:p w:rsidR="00285FBE" w:rsidRPr="004C704B" w:rsidRDefault="00285FBE" w:rsidP="004C704B">
      <w:pPr>
        <w:pStyle w:val="af0"/>
      </w:pPr>
      <w:r w:rsidRPr="004C704B">
        <w:t>by Successive Circuit Extraction from CAD Layout Data</w:t>
      </w:r>
    </w:p>
    <w:p w:rsidR="00285FBE" w:rsidRPr="000A0EAE" w:rsidRDefault="00285FBE" w:rsidP="000A0EAE">
      <w:pPr>
        <w:pStyle w:val="af1"/>
        <w:rPr>
          <w:lang w:val="pt-BR"/>
        </w:rPr>
      </w:pPr>
      <w:r w:rsidRPr="004C704B">
        <w:rPr>
          <w:rFonts w:hint="eastAsia"/>
        </w:rPr>
        <w:t>三浦</w:t>
      </w:r>
      <w:r w:rsidRPr="000A0EAE">
        <w:rPr>
          <w:lang w:val="pt-BR"/>
        </w:rPr>
        <w:t xml:space="preserve"> </w:t>
      </w:r>
      <w:r w:rsidRPr="004C704B">
        <w:rPr>
          <w:rFonts w:hint="eastAsia"/>
        </w:rPr>
        <w:t>克介</w:t>
      </w:r>
      <w:r w:rsidRPr="000A0EAE">
        <w:rPr>
          <w:vertAlign w:val="superscript"/>
        </w:rPr>
        <w:t>(a</w:t>
      </w:r>
      <w:r w:rsidRPr="000A0EAE">
        <w:rPr>
          <w:lang w:val="pt-BR"/>
        </w:rPr>
        <w:tab/>
      </w:r>
      <w:r w:rsidRPr="004C704B">
        <w:rPr>
          <w:rFonts w:hint="eastAsia"/>
        </w:rPr>
        <w:t>中前</w:t>
      </w:r>
      <w:r w:rsidRPr="000A0EAE">
        <w:rPr>
          <w:lang w:val="pt-BR"/>
        </w:rPr>
        <w:t xml:space="preserve"> </w:t>
      </w:r>
      <w:r w:rsidRPr="004C704B">
        <w:rPr>
          <w:rFonts w:hint="eastAsia"/>
        </w:rPr>
        <w:t>幸治</w:t>
      </w:r>
      <w:r w:rsidRPr="000A0EAE">
        <w:rPr>
          <w:vertAlign w:val="superscript"/>
        </w:rPr>
        <w:t>(a</w:t>
      </w:r>
      <w:r w:rsidRPr="000A0EAE">
        <w:rPr>
          <w:lang w:val="pt-BR"/>
        </w:rPr>
        <w:tab/>
      </w:r>
      <w:r w:rsidRPr="004C704B">
        <w:rPr>
          <w:rFonts w:hint="eastAsia"/>
        </w:rPr>
        <w:t>藤岡</w:t>
      </w:r>
      <w:r w:rsidRPr="000A0EAE">
        <w:rPr>
          <w:lang w:val="pt-BR"/>
        </w:rPr>
        <w:t xml:space="preserve"> </w:t>
      </w:r>
      <w:r w:rsidRPr="004C704B">
        <w:rPr>
          <w:rFonts w:hint="eastAsia"/>
        </w:rPr>
        <w:t>弘</w:t>
      </w:r>
      <w:r w:rsidRPr="000A0EAE">
        <w:rPr>
          <w:vertAlign w:val="superscript"/>
        </w:rPr>
        <w:t>(b</w:t>
      </w:r>
    </w:p>
    <w:p w:rsidR="00285FBE" w:rsidRPr="000A0EAE" w:rsidRDefault="00285FBE" w:rsidP="000A0EAE">
      <w:pPr>
        <w:pStyle w:val="af1"/>
        <w:rPr>
          <w:lang w:val="pl-PL"/>
        </w:rPr>
      </w:pPr>
      <w:r w:rsidRPr="000A0EAE">
        <w:rPr>
          <w:lang w:val="pt-BR"/>
        </w:rPr>
        <w:t xml:space="preserve">   </w:t>
      </w:r>
      <w:r w:rsidRPr="000A0EAE">
        <w:rPr>
          <w:lang w:val="pl-PL"/>
        </w:rPr>
        <w:t>K. Miura</w:t>
      </w:r>
      <w:r w:rsidRPr="000A0EAE">
        <w:rPr>
          <w:vertAlign w:val="superscript"/>
        </w:rPr>
        <w:t>(a</w:t>
      </w:r>
      <w:r w:rsidRPr="000A0EAE">
        <w:rPr>
          <w:lang w:val="pl-PL"/>
        </w:rPr>
        <w:tab/>
        <w:t>K. Nakamae</w:t>
      </w:r>
      <w:r w:rsidRPr="000A0EAE">
        <w:rPr>
          <w:vertAlign w:val="superscript"/>
        </w:rPr>
        <w:t>(a</w:t>
      </w:r>
      <w:r w:rsidRPr="000A0EAE">
        <w:rPr>
          <w:lang w:val="pl-PL"/>
        </w:rPr>
        <w:tab/>
        <w:t>H. Fujioka</w:t>
      </w:r>
      <w:r w:rsidRPr="000A0EAE">
        <w:rPr>
          <w:vertAlign w:val="superscript"/>
        </w:rPr>
        <w:t>(b</w:t>
      </w:r>
    </w:p>
    <w:p w:rsidR="00285FBE" w:rsidRDefault="00285FBE" w:rsidP="004C704B">
      <w:pPr>
        <w:pStyle w:val="af1"/>
      </w:pPr>
      <w:r w:rsidRPr="000A0EAE">
        <w:rPr>
          <w:vertAlign w:val="superscript"/>
        </w:rPr>
        <w:t>a)</w:t>
      </w:r>
      <w:r>
        <w:rPr>
          <w:rFonts w:hint="eastAsia"/>
        </w:rPr>
        <w:t>大阪大学　大学院情報科学研究科　情報システム工学専攻</w:t>
      </w:r>
    </w:p>
    <w:p w:rsidR="00285FBE" w:rsidRDefault="00285FBE" w:rsidP="004C704B">
      <w:pPr>
        <w:pStyle w:val="af1"/>
      </w:pPr>
      <w:r w:rsidRPr="000A0EAE">
        <w:rPr>
          <w:vertAlign w:val="superscript"/>
        </w:rPr>
        <w:t>b)</w:t>
      </w:r>
      <w:r w:rsidRPr="005A7A6C">
        <w:rPr>
          <w:rFonts w:hint="eastAsia"/>
        </w:rPr>
        <w:t>福井工業大学　経営情報学科</w:t>
      </w:r>
    </w:p>
    <w:p w:rsidR="00285FBE" w:rsidRDefault="00285FBE" w:rsidP="004C704B">
      <w:pPr>
        <w:pStyle w:val="af1"/>
      </w:pPr>
      <w:r w:rsidRPr="000A0EAE">
        <w:rPr>
          <w:vertAlign w:val="superscript"/>
        </w:rPr>
        <w:t>a)</w:t>
      </w:r>
      <w:r w:rsidRPr="004C704B">
        <w:t>Dep</w:t>
      </w:r>
      <w:r>
        <w:t>t.</w:t>
      </w:r>
      <w:r w:rsidRPr="004C704B">
        <w:t xml:space="preserve"> Information Systems Engineering,</w:t>
      </w:r>
      <w:r>
        <w:t xml:space="preserve"> Grad. Sch.</w:t>
      </w:r>
      <w:r w:rsidRPr="004C704B">
        <w:t xml:space="preserve"> Information Science and Technology,</w:t>
      </w:r>
    </w:p>
    <w:p w:rsidR="00285FBE" w:rsidRDefault="00285FBE" w:rsidP="004C704B">
      <w:pPr>
        <w:pStyle w:val="af1"/>
      </w:pPr>
      <w:smartTag w:uri="urn:schemas-microsoft-com:office:smarttags" w:element="place">
        <w:smartTag w:uri="urn:schemas-microsoft-com:office:smarttags" w:element="PlaceName">
          <w:r w:rsidRPr="004C704B">
            <w:t>Osaka</w:t>
          </w:r>
        </w:smartTag>
        <w:r w:rsidRPr="004C704B">
          <w:t xml:space="preserve"> </w:t>
        </w:r>
        <w:smartTag w:uri="urn:schemas-microsoft-com:office:smarttags" w:element="PlaceType">
          <w:r w:rsidRPr="004C704B">
            <w:t>University</w:t>
          </w:r>
        </w:smartTag>
      </w:smartTag>
    </w:p>
    <w:p w:rsidR="00285FBE" w:rsidRPr="005A7A6C" w:rsidRDefault="00285FBE" w:rsidP="004C704B">
      <w:pPr>
        <w:pStyle w:val="af1"/>
      </w:pPr>
      <w:r w:rsidRPr="000A0EAE">
        <w:rPr>
          <w:vertAlign w:val="superscript"/>
        </w:rPr>
        <w:t>b)</w:t>
      </w:r>
      <w:r w:rsidRPr="005A7A6C">
        <w:t xml:space="preserve">Dept. Management and Information Science, </w:t>
      </w:r>
      <w:smartTag w:uri="urn:schemas-microsoft-com:office:smarttags" w:element="place">
        <w:smartTag w:uri="urn:schemas-microsoft-com:office:smarttags" w:element="PlaceName">
          <w:r w:rsidRPr="005A7A6C">
            <w:t>Fukui</w:t>
          </w:r>
        </w:smartTag>
        <w:r w:rsidRPr="005A7A6C">
          <w:t xml:space="preserve"> </w:t>
        </w:r>
        <w:smartTag w:uri="urn:schemas-microsoft-com:office:smarttags" w:element="PlaceType">
          <w:r w:rsidRPr="005A7A6C">
            <w:t>University</w:t>
          </w:r>
        </w:smartTag>
      </w:smartTag>
      <w:r w:rsidRPr="005A7A6C">
        <w:t xml:space="preserve"> of Technology</w:t>
      </w:r>
    </w:p>
    <w:p w:rsidR="00285FBE" w:rsidRDefault="00285FBE">
      <w:pPr>
        <w:pStyle w:val="af1"/>
        <w:autoSpaceDE w:val="0"/>
        <w:autoSpaceDN w:val="0"/>
        <w:textAlignment w:val="bottom"/>
      </w:pPr>
    </w:p>
    <w:p w:rsidR="00285FBE" w:rsidRPr="00327E38" w:rsidRDefault="00285FBE" w:rsidP="00327E38">
      <w:pPr>
        <w:pStyle w:val="a8"/>
      </w:pPr>
      <w:r w:rsidRPr="00327E38">
        <w:rPr>
          <w:rFonts w:ascii="Arial" w:eastAsia="ＭＳ Ｐゴシック" w:hAnsi="Arial" w:cs="Arial" w:hint="eastAsia"/>
        </w:rPr>
        <w:t>要約：</w:t>
      </w:r>
      <w:r w:rsidRPr="00327E38">
        <w:rPr>
          <w:rFonts w:hint="eastAsia"/>
        </w:rPr>
        <w:t xml:space="preserve">　昨年報告した</w:t>
      </w:r>
      <w:r w:rsidRPr="00327E38">
        <w:t>CAD</w:t>
      </w:r>
      <w:r w:rsidRPr="00327E38">
        <w:rPr>
          <w:rFonts w:hint="eastAsia"/>
        </w:rPr>
        <w:t>レイアウトからの逐次回路抽出による</w:t>
      </w:r>
      <w:r w:rsidRPr="00327E38">
        <w:t>VLSI</w:t>
      </w:r>
      <w:r w:rsidRPr="00327E38">
        <w:rPr>
          <w:rFonts w:hint="eastAsia"/>
        </w:rPr>
        <w:t>順序回路の階層的故障追跡法を拡張し、</w:t>
      </w:r>
      <w:r w:rsidRPr="00327E38">
        <w:t>EB</w:t>
      </w:r>
      <w:r w:rsidRPr="00327E38">
        <w:rPr>
          <w:rFonts w:hint="eastAsia"/>
        </w:rPr>
        <w:t>テスタでのプロービング点数を削減するアルゴリズムを提案している。このアルゴリズムでは、フィードバックループが含まれる順序回路において、故障信号が同一パスを異なるクロックサイクルに複数回通過する場合、二分探索アルゴリズムを用いて二度目の追跡時のプロービング点数を削減する。本手法と従来のガイデッドプローブ法を、</w:t>
      </w:r>
      <w:r w:rsidRPr="00327E38">
        <w:t>ISCAS'89</w:t>
      </w:r>
      <w:r w:rsidRPr="00327E38">
        <w:rPr>
          <w:rFonts w:hint="eastAsia"/>
        </w:rPr>
        <w:t>ベンチマーク回路情報から生成したレイアウトデータに適用し、本手法の評価を行っている。その結果、レイアウトデータしか得られない状況においては、本手法がガイデッドプローブ法よりも効率が良いことを示している。</w:t>
      </w:r>
    </w:p>
    <w:p w:rsidR="00285FBE" w:rsidRPr="00327E38" w:rsidRDefault="00285FBE" w:rsidP="00327E38">
      <w:pPr>
        <w:pStyle w:val="a8"/>
      </w:pPr>
      <w:r w:rsidRPr="00DC2B2D">
        <w:rPr>
          <w:rFonts w:ascii="Arial" w:eastAsia="ＭＳ Ｐゴシック" w:hAnsi="Arial"/>
        </w:rPr>
        <w:t>Abstract:</w:t>
      </w:r>
      <w:r w:rsidRPr="00327E38">
        <w:t xml:space="preserve"> A hierarchical VLSI fault tracing method is proposed which is applicable to the case where only CAD layout data is available in the CAD-linked electron beam test system.  The CAD layout data is assumed to be hierarchically structured.  The method uses the expansion of a previously proposed integrated algorithm which combines a transistor-level fault tracing algorithm and a successive circuit extraction from a non-hierarchically or a flat structured CAD layout data.  The method allows us to trace a fault hierarchically from the top level cell to the lowest primitive cell and from the primitive cell to the transistor-level circuit in a consistent manner independent of circuit functions even when the cell data and the transistor-level circuit data exist in a level as a mixture.  An application of the method to a hierarchically structured CMOS model layout with about 600 transistors shows its validity.</w:t>
      </w:r>
    </w:p>
    <w:p w:rsidR="00285FBE" w:rsidRPr="00327E38" w:rsidRDefault="00285FBE" w:rsidP="00557FEF">
      <w:pPr>
        <w:pStyle w:val="a8"/>
      </w:pPr>
    </w:p>
    <w:p w:rsidR="00285FBE" w:rsidRPr="00327E38" w:rsidRDefault="00285FBE" w:rsidP="00327E38">
      <w:pPr>
        <w:pStyle w:val="a8"/>
      </w:pPr>
      <w:r w:rsidRPr="00DC2B2D">
        <w:rPr>
          <w:rFonts w:ascii="Arial" w:eastAsia="ＭＳ Ｐゴシック" w:hAnsi="Arial" w:cs="Arial" w:hint="eastAsia"/>
        </w:rPr>
        <w:t>キーワード：</w:t>
      </w:r>
      <w:r w:rsidRPr="00327E38">
        <w:rPr>
          <w:rFonts w:hint="eastAsia"/>
        </w:rPr>
        <w:t xml:space="preserve">　故障追跡、</w:t>
      </w:r>
      <w:r w:rsidRPr="00327E38">
        <w:t>CAD</w:t>
      </w:r>
      <w:r w:rsidRPr="00327E38">
        <w:rPr>
          <w:rFonts w:hint="eastAsia"/>
        </w:rPr>
        <w:t>レイアウト、逐次回路抽出、順序回路、ベンチマーク回路</w:t>
      </w:r>
    </w:p>
    <w:p w:rsidR="00285FBE" w:rsidRPr="00327E38" w:rsidRDefault="00285FBE" w:rsidP="00327E38">
      <w:pPr>
        <w:pStyle w:val="a8"/>
      </w:pPr>
      <w:r w:rsidRPr="00DC2B2D">
        <w:rPr>
          <w:rFonts w:ascii="Arial" w:eastAsia="ＭＳ Ｐゴシック" w:hAnsi="Arial"/>
        </w:rPr>
        <w:t>Keywords:</w:t>
      </w:r>
      <w:r w:rsidRPr="00327E38">
        <w:t xml:space="preserve"> fault tracing, CAD layout data, successive circuit extraction, sequential circuit, benchmark circuit</w:t>
      </w:r>
    </w:p>
    <w:p w:rsidR="00285FBE" w:rsidRDefault="00285FBE" w:rsidP="00557FEF">
      <w:pPr>
        <w:pStyle w:val="a8"/>
      </w:pPr>
    </w:p>
    <w:p w:rsidR="00285FBE" w:rsidRDefault="00285FBE" w:rsidP="00557FEF">
      <w:pPr>
        <w:pStyle w:val="a8"/>
        <w:sectPr w:rsidR="00285FBE">
          <w:footerReference w:type="default" r:id="rId7"/>
          <w:type w:val="continuous"/>
          <w:pgSz w:w="11906" w:h="16838" w:code="9"/>
          <w:pgMar w:top="1418" w:right="1418" w:bottom="1418" w:left="1418" w:header="720" w:footer="720" w:gutter="0"/>
          <w:cols w:space="422"/>
        </w:sectPr>
      </w:pPr>
    </w:p>
    <w:p w:rsidR="00285FBE" w:rsidRDefault="00285FBE">
      <w:pPr>
        <w:pStyle w:val="1"/>
      </w:pPr>
      <w:r>
        <w:rPr>
          <w:rFonts w:hint="eastAsia"/>
        </w:rPr>
        <w:lastRenderedPageBreak/>
        <w:t>まえがき</w:t>
      </w:r>
    </w:p>
    <w:p w:rsidR="00285FBE" w:rsidRDefault="00A53E97" w:rsidP="00A934C6">
      <w:pPr>
        <w:pStyle w:val="a1"/>
      </w:pPr>
      <w:r>
        <w:rPr>
          <w:noProof/>
        </w:rPr>
        <w:pict>
          <v:group id="_x0000_s1026" style="position:absolute;left:0;text-align:left;margin-left:70.9pt;margin-top:736.8pt;width:3in;height:34.15pt;z-index:251658240;mso-position-horizontal-relative:page;mso-position-vertical-relative:page" coordorigin="1418,14738" coordsize="4320,689" o:allowoverlap="f">
            <v:shapetype id="_x0000_t202" coordsize="21600,21600" o:spt="202" path="m,l,21600r21600,l21600,xe">
              <v:stroke joinstyle="miter"/>
              <v:path gradientshapeok="t" o:connecttype="rect"/>
            </v:shapetype>
            <v:shape id="_x0000_s1027" type="#_x0000_t202" style="position:absolute;left:1418;top:14738;width:4320;height:689;mso-position-horizontal-relative:page;mso-position-vertical-relative:page" o:regroupid="3" o:allowoverlap="f" filled="f" stroked="f">
              <v:textbox style="mso-fit-shape-to-text:t" inset="0,.7pt,0,.7pt">
                <w:txbxContent>
                  <w:p w:rsidR="00285FBE" w:rsidRDefault="00285FBE" w:rsidP="007306B5">
                    <w:pPr>
                      <w:pStyle w:val="af9"/>
                    </w:pPr>
                  </w:p>
                  <w:p w:rsidR="00285FBE" w:rsidRDefault="00285FBE" w:rsidP="007306B5">
                    <w:pPr>
                      <w:pStyle w:val="af9"/>
                    </w:pPr>
                  </w:p>
                  <w:p w:rsidR="00285FBE" w:rsidRDefault="00285FBE" w:rsidP="007306B5">
                    <w:pPr>
                      <w:pStyle w:val="af9"/>
                    </w:pPr>
                    <w:r>
                      <w:rPr>
                        <w:rFonts w:hint="eastAsia"/>
                      </w:rPr>
                      <w:t>連絡担当著者</w:t>
                    </w:r>
                    <w:r>
                      <w:t>E-mail</w:t>
                    </w:r>
                    <w:r>
                      <w:rPr>
                        <w:rFonts w:hint="eastAsia"/>
                      </w:rPr>
                      <w:t>：</w:t>
                    </w:r>
                    <w:r>
                      <w:t xml:space="preserve"> miura@ist.osaka-u.ac.jp</w:t>
                    </w:r>
                  </w:p>
                </w:txbxContent>
              </v:textbox>
            </v:shape>
            <v:line id="_x0000_s1028" style="position:absolute" from="1418,15018" to="2138,15020" o:regroupid="3" strokeweight=".5pt"/>
            <w10:wrap type="square" anchorx="page" anchory="page"/>
          </v:group>
        </w:pict>
      </w:r>
      <w:r w:rsidR="00285FBE" w:rsidRPr="00A934C6">
        <w:t>CAD</w:t>
      </w:r>
      <w:r w:rsidR="00285FBE" w:rsidRPr="00A934C6">
        <w:rPr>
          <w:rFonts w:hint="eastAsia"/>
        </w:rPr>
        <w:t>データベ</w:t>
      </w:r>
      <w:r w:rsidR="00285FBE">
        <w:rPr>
          <w:rFonts w:hint="eastAsia"/>
        </w:rPr>
        <w:t>ースとリンクされた電子ビーム（</w:t>
      </w:r>
      <w:r w:rsidR="00285FBE">
        <w:t>EB</w:t>
      </w:r>
      <w:r w:rsidR="00285FBE">
        <w:rPr>
          <w:rFonts w:hint="eastAsia"/>
        </w:rPr>
        <w:t>）テストシステムが、</w:t>
      </w:r>
      <w:r w:rsidR="00285FBE">
        <w:t>VLSI</w:t>
      </w:r>
      <w:r w:rsidR="00285FBE">
        <w:rPr>
          <w:rFonts w:hint="eastAsia"/>
        </w:rPr>
        <w:t>の故障</w:t>
      </w:r>
      <w:r w:rsidR="00285FBE" w:rsidRPr="00A934C6">
        <w:rPr>
          <w:rFonts w:hint="eastAsia"/>
        </w:rPr>
        <w:t>診断に広く利用されている。このシステムを用いて故障個所の</w:t>
      </w:r>
      <w:r w:rsidR="00285FBE">
        <w:rPr>
          <w:rFonts w:hint="eastAsia"/>
        </w:rPr>
        <w:t>特定を行う場合、ガイデッドプローブ法などの手法が用いられるが、この手法の故障箇所特定の単位はセルレベルである。一方、最近、遅延故障のなどの性能故障が大きな問題となっている。性能故障の原因を特定する際には、ゲートレベルではなく、最も基本的な単位であるトランジスタレベルでの故障追跡が求められる。また、</w:t>
      </w:r>
      <w:r w:rsidR="00285FBE">
        <w:t>CAD</w:t>
      </w:r>
      <w:r w:rsidR="00285FBE">
        <w:rPr>
          <w:rFonts w:hint="eastAsia"/>
        </w:rPr>
        <w:t>リンク</w:t>
      </w:r>
      <w:r w:rsidR="00285FBE">
        <w:t>EB</w:t>
      </w:r>
      <w:r w:rsidR="00285FBE">
        <w:rPr>
          <w:rFonts w:hint="eastAsia"/>
        </w:rPr>
        <w:t>テストシステムでは、回路図あるいはネットリストとマスクレイアウトデータが相互にリンクされていなければならないが、これらのデータを準備し、対応付け</w:t>
      </w:r>
      <w:r w:rsidR="00285FBE">
        <w:t xml:space="preserve"> (CAD</w:t>
      </w:r>
      <w:r w:rsidR="00285FBE">
        <w:rPr>
          <w:rFonts w:hint="eastAsia"/>
        </w:rPr>
        <w:t>リンク</w:t>
      </w:r>
      <w:r w:rsidR="00285FBE">
        <w:t xml:space="preserve">) </w:t>
      </w:r>
      <w:r w:rsidR="00285FBE">
        <w:rPr>
          <w:rFonts w:hint="eastAsia"/>
        </w:rPr>
        <w:t>を行うのは非常に手間と時間のかかる作業</w:t>
      </w:r>
      <w:r w:rsidR="00285FBE">
        <w:rPr>
          <w:rFonts w:hint="eastAsia"/>
        </w:rPr>
        <w:lastRenderedPageBreak/>
        <w:t>である。</w:t>
      </w:r>
    </w:p>
    <w:p w:rsidR="00285FBE" w:rsidRDefault="00285FBE">
      <w:pPr>
        <w:pStyle w:val="a1"/>
      </w:pPr>
      <w:r>
        <w:rPr>
          <w:rFonts w:hint="eastAsia"/>
        </w:rPr>
        <w:t>このような問題に対して、我々は、</w:t>
      </w:r>
      <w:r>
        <w:t>CAD</w:t>
      </w:r>
      <w:r>
        <w:rPr>
          <w:rFonts w:hint="eastAsia"/>
        </w:rPr>
        <w:t>レイアウトからの逐次回路抽出による</w:t>
      </w:r>
      <w:r>
        <w:t>VLSI</w:t>
      </w:r>
      <w:r>
        <w:rPr>
          <w:rFonts w:hint="eastAsia"/>
        </w:rPr>
        <w:t>の階層的自動故障追跡法を提案した</w:t>
      </w:r>
      <w:r>
        <w:t>[1],</w:t>
      </w:r>
      <w:r>
        <w:rPr>
          <w:rFonts w:hint="eastAsia"/>
        </w:rPr>
        <w:t xml:space="preserve">　</w:t>
      </w:r>
      <w:r>
        <w:t>[2]</w:t>
      </w:r>
      <w:r>
        <w:rPr>
          <w:rFonts w:hint="eastAsia"/>
        </w:rPr>
        <w:t>。</w:t>
      </w:r>
    </w:p>
    <w:p w:rsidR="00285FBE" w:rsidRDefault="00285FBE">
      <w:pPr>
        <w:pStyle w:val="a1"/>
      </w:pPr>
      <w:r>
        <w:rPr>
          <w:rFonts w:hint="eastAsia"/>
        </w:rPr>
        <w:t>本報告では、順序回路において故障信号が、異なるクロックサイクルに同一パスを複数回通っている場合に、プロービング点数を削減する手法を提案する。また、</w:t>
      </w:r>
      <w:r>
        <w:t>ISCAS'89</w:t>
      </w:r>
      <w:r>
        <w:rPr>
          <w:rFonts w:hint="eastAsia"/>
        </w:rPr>
        <w:t>ベンチマーク回路情報から生成したレイアウトデータに我々の故障追跡手法を適用し、プロービング点数の比較評価を行なう。</w:t>
      </w:r>
    </w:p>
    <w:p w:rsidR="00285FBE" w:rsidRDefault="00285FBE">
      <w:pPr>
        <w:pStyle w:val="a1"/>
      </w:pPr>
    </w:p>
    <w:p w:rsidR="00285FBE" w:rsidRDefault="00285FBE">
      <w:pPr>
        <w:pStyle w:val="1"/>
      </w:pPr>
      <w:r>
        <w:rPr>
          <w:rFonts w:hint="eastAsia"/>
        </w:rPr>
        <w:t>システムの概要とプロービング点削減手法</w:t>
      </w:r>
    </w:p>
    <w:p w:rsidR="00285FBE" w:rsidRDefault="00285FBE">
      <w:pPr>
        <w:pStyle w:val="2"/>
      </w:pPr>
      <w:r>
        <w:rPr>
          <w:rFonts w:hint="eastAsia"/>
        </w:rPr>
        <w:t>システムの概要</w:t>
      </w:r>
    </w:p>
    <w:p w:rsidR="00285FBE" w:rsidRPr="00D74710" w:rsidRDefault="00285FBE" w:rsidP="00D74710">
      <w:pPr>
        <w:pStyle w:val="3"/>
      </w:pPr>
      <w:r w:rsidRPr="00D74710">
        <w:rPr>
          <w:rFonts w:hint="eastAsia"/>
        </w:rPr>
        <w:t>システム構成</w:t>
      </w:r>
    </w:p>
    <w:p w:rsidR="00285FBE" w:rsidRDefault="00285FBE">
      <w:pPr>
        <w:pStyle w:val="a1"/>
      </w:pPr>
      <w:r>
        <w:rPr>
          <w:rFonts w:hint="eastAsia"/>
        </w:rPr>
        <w:t>本手法で用いるシステムの構成を図</w:t>
      </w:r>
      <w:r>
        <w:t>1</w:t>
      </w:r>
      <w:r>
        <w:rPr>
          <w:rFonts w:hint="eastAsia"/>
        </w:rPr>
        <w:t>に示す。本システムは、</w:t>
      </w:r>
      <w:r>
        <w:t>DUT</w:t>
      </w:r>
      <w:r>
        <w:rPr>
          <w:rFonts w:hint="eastAsia"/>
        </w:rPr>
        <w:t>、参照波形を取得する</w:t>
      </w:r>
      <w:r>
        <w:rPr>
          <w:rFonts w:hint="eastAsia"/>
        </w:rPr>
        <w:lastRenderedPageBreak/>
        <w:t>ための良品デバイス、これらに入力信号を与える</w:t>
      </w:r>
      <w:r>
        <w:t>LSI</w:t>
      </w:r>
      <w:r>
        <w:rPr>
          <w:rFonts w:hint="eastAsia"/>
        </w:rPr>
        <w:t>テスタ、内部配線の波形を測定する</w:t>
      </w:r>
      <w:r>
        <w:t>EB</w:t>
      </w:r>
      <w:r>
        <w:rPr>
          <w:rFonts w:hint="eastAsia"/>
        </w:rPr>
        <w:t>テスタ、およびこれらをコントロールするプログラムと</w:t>
      </w:r>
      <w:r>
        <w:t>CAD</w:t>
      </w:r>
      <w:r>
        <w:rPr>
          <w:rFonts w:hint="eastAsia"/>
        </w:rPr>
        <w:t>レイアウトデータからなる。</w:t>
      </w:r>
    </w:p>
    <w:p w:rsidR="00F1731A" w:rsidRDefault="00F1731A" w:rsidP="00F1731A">
      <w:pPr>
        <w:pStyle w:val="af2"/>
        <w:framePr w:w="4321" w:hSpace="142" w:vSpace="320" w:wrap="around" w:vAnchor="page" w:hAnchor="page" w:x="6198" w:y="1600"/>
      </w:pPr>
      <w:r>
        <w:rPr>
          <w:rFonts w:hint="eastAsia"/>
        </w:rPr>
        <w:t xml:space="preserve">Table </w:t>
      </w:r>
      <w:r>
        <w:fldChar w:fldCharType="begin"/>
      </w:r>
      <w:r>
        <w:instrText xml:space="preserve"> SEQ </w:instrText>
      </w:r>
      <w:r>
        <w:rPr>
          <w:rFonts w:hint="eastAsia"/>
        </w:rPr>
        <w:instrText>表</w:instrText>
      </w:r>
      <w:r>
        <w:instrText xml:space="preserve"> \* ARABIC </w:instrText>
      </w:r>
      <w:r>
        <w:fldChar w:fldCharType="separate"/>
      </w:r>
      <w:r>
        <w:rPr>
          <w:noProof/>
        </w:rPr>
        <w:t>1</w:t>
      </w:r>
      <w:r>
        <w:fldChar w:fldCharType="end"/>
      </w:r>
      <w:r>
        <w:rPr>
          <w:rStyle w:val="Caption"/>
        </w:rPr>
        <w:t xml:space="preserve">   </w:t>
      </w:r>
      <w:r>
        <w:rPr>
          <w:rStyle w:val="Caption"/>
          <w:rFonts w:hint="eastAsia"/>
        </w:rPr>
        <w:t>An example of the table</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900"/>
        <w:gridCol w:w="1440"/>
        <w:gridCol w:w="1619"/>
      </w:tblGrid>
      <w:tr w:rsidR="00285FBE">
        <w:tc>
          <w:tcPr>
            <w:tcW w:w="900" w:type="dxa"/>
            <w:tcBorders>
              <w:top w:val="single" w:sz="18" w:space="0" w:color="auto"/>
              <w:left w:val="nil"/>
            </w:tcBorders>
          </w:tcPr>
          <w:p w:rsidR="00285FBE" w:rsidRDefault="00285FBE">
            <w:pPr>
              <w:pStyle w:val="a1"/>
              <w:framePr w:w="4321" w:hSpace="142" w:vSpace="320" w:wrap="around" w:vAnchor="page" w:hAnchor="page" w:x="6198" w:y="1600"/>
              <w:ind w:firstLine="0"/>
              <w:jc w:val="center"/>
            </w:pPr>
            <w:r>
              <w:rPr>
                <w:rFonts w:hint="eastAsia"/>
              </w:rPr>
              <w:t>回路名</w:t>
            </w:r>
          </w:p>
        </w:tc>
        <w:tc>
          <w:tcPr>
            <w:tcW w:w="1440" w:type="dxa"/>
            <w:tcBorders>
              <w:top w:val="single" w:sz="18" w:space="0" w:color="auto"/>
            </w:tcBorders>
          </w:tcPr>
          <w:p w:rsidR="00285FBE" w:rsidRDefault="00285FBE">
            <w:pPr>
              <w:pStyle w:val="a1"/>
              <w:framePr w:w="4321" w:hSpace="142" w:vSpace="320" w:wrap="around" w:vAnchor="page" w:hAnchor="page" w:x="6198" w:y="1600"/>
              <w:ind w:firstLine="0"/>
              <w:jc w:val="center"/>
            </w:pPr>
            <w:r>
              <w:rPr>
                <w:rFonts w:hint="eastAsia"/>
              </w:rPr>
              <w:t>トランジスタ数</w:t>
            </w:r>
          </w:p>
        </w:tc>
        <w:tc>
          <w:tcPr>
            <w:tcW w:w="1619" w:type="dxa"/>
            <w:tcBorders>
              <w:top w:val="single" w:sz="18" w:space="0" w:color="auto"/>
              <w:right w:val="nil"/>
            </w:tcBorders>
          </w:tcPr>
          <w:p w:rsidR="00285FBE" w:rsidRDefault="00285FBE">
            <w:pPr>
              <w:pStyle w:val="a1"/>
              <w:framePr w:w="4321" w:hSpace="142" w:vSpace="320" w:wrap="around" w:vAnchor="page" w:hAnchor="page" w:x="6198" w:y="1600"/>
              <w:ind w:firstLine="0"/>
              <w:jc w:val="center"/>
            </w:pPr>
            <w:r>
              <w:rPr>
                <w:rFonts w:hint="eastAsia"/>
              </w:rPr>
              <w:t>プロービング点数の平均</w:t>
            </w:r>
          </w:p>
        </w:tc>
      </w:tr>
      <w:tr w:rsidR="00285FBE">
        <w:tc>
          <w:tcPr>
            <w:tcW w:w="900" w:type="dxa"/>
            <w:tcBorders>
              <w:left w:val="nil"/>
              <w:bottom w:val="nil"/>
            </w:tcBorders>
          </w:tcPr>
          <w:p w:rsidR="00285FBE" w:rsidRDefault="00285FBE">
            <w:pPr>
              <w:pStyle w:val="a1"/>
              <w:framePr w:w="4321" w:hSpace="142" w:vSpace="320" w:wrap="around" w:vAnchor="page" w:hAnchor="page" w:x="6198" w:y="1600"/>
              <w:ind w:left="180" w:firstLine="0"/>
            </w:pPr>
            <w:r>
              <w:t>S27</w:t>
            </w:r>
          </w:p>
        </w:tc>
        <w:tc>
          <w:tcPr>
            <w:tcW w:w="1440" w:type="dxa"/>
            <w:tcBorders>
              <w:bottom w:val="nil"/>
            </w:tcBorders>
          </w:tcPr>
          <w:p w:rsidR="00285FBE" w:rsidRDefault="00285FBE">
            <w:pPr>
              <w:pStyle w:val="a1"/>
              <w:framePr w:w="4321" w:hSpace="142" w:vSpace="320" w:wrap="around" w:vAnchor="page" w:hAnchor="page" w:x="6198" w:y="1600"/>
              <w:ind w:right="441" w:firstLine="0"/>
              <w:jc w:val="right"/>
            </w:pPr>
            <w:r>
              <w:t>136</w:t>
            </w:r>
          </w:p>
        </w:tc>
        <w:tc>
          <w:tcPr>
            <w:tcW w:w="1619" w:type="dxa"/>
            <w:tcBorders>
              <w:bottom w:val="nil"/>
              <w:right w:val="nil"/>
            </w:tcBorders>
          </w:tcPr>
          <w:p w:rsidR="00285FBE" w:rsidRDefault="00285FBE">
            <w:pPr>
              <w:pStyle w:val="a1"/>
              <w:framePr w:w="4321" w:hSpace="142" w:vSpace="320" w:wrap="around" w:vAnchor="page" w:hAnchor="page" w:x="6198" w:y="1600"/>
              <w:ind w:right="720" w:firstLine="0"/>
              <w:jc w:val="right"/>
            </w:pPr>
            <w:r>
              <w:t>6.6</w:t>
            </w:r>
          </w:p>
        </w:tc>
      </w:tr>
      <w:tr w:rsidR="00285FBE">
        <w:trPr>
          <w:trHeight w:val="120"/>
        </w:trPr>
        <w:tc>
          <w:tcPr>
            <w:tcW w:w="900" w:type="dxa"/>
            <w:tcBorders>
              <w:top w:val="nil"/>
              <w:left w:val="nil"/>
              <w:bottom w:val="nil"/>
            </w:tcBorders>
          </w:tcPr>
          <w:p w:rsidR="00285FBE" w:rsidRDefault="00285FBE">
            <w:pPr>
              <w:pStyle w:val="a1"/>
              <w:framePr w:w="4321" w:hSpace="142" w:vSpace="320" w:wrap="around" w:vAnchor="page" w:hAnchor="page" w:x="6198" w:y="1600"/>
              <w:ind w:left="180" w:firstLine="0"/>
            </w:pPr>
            <w:r>
              <w:t>S208</w:t>
            </w:r>
          </w:p>
        </w:tc>
        <w:tc>
          <w:tcPr>
            <w:tcW w:w="1440" w:type="dxa"/>
            <w:tcBorders>
              <w:top w:val="nil"/>
              <w:bottom w:val="nil"/>
            </w:tcBorders>
          </w:tcPr>
          <w:p w:rsidR="00285FBE" w:rsidRDefault="00285FBE">
            <w:pPr>
              <w:pStyle w:val="a1"/>
              <w:framePr w:w="4321" w:hSpace="142" w:vSpace="320" w:wrap="around" w:vAnchor="page" w:hAnchor="page" w:x="6198" w:y="1600"/>
              <w:ind w:right="441" w:firstLine="0"/>
              <w:jc w:val="right"/>
            </w:pPr>
            <w:r>
              <w:t>676</w:t>
            </w:r>
          </w:p>
        </w:tc>
        <w:tc>
          <w:tcPr>
            <w:tcW w:w="1619" w:type="dxa"/>
            <w:tcBorders>
              <w:top w:val="nil"/>
              <w:bottom w:val="nil"/>
              <w:right w:val="nil"/>
            </w:tcBorders>
          </w:tcPr>
          <w:p w:rsidR="00285FBE" w:rsidRDefault="00285FBE">
            <w:pPr>
              <w:pStyle w:val="a1"/>
              <w:framePr w:w="4321" w:hSpace="142" w:vSpace="320" w:wrap="around" w:vAnchor="page" w:hAnchor="page" w:x="6198" w:y="1600"/>
              <w:ind w:right="720" w:firstLine="0"/>
              <w:jc w:val="right"/>
            </w:pPr>
            <w:r>
              <w:t>14.9</w:t>
            </w:r>
          </w:p>
        </w:tc>
      </w:tr>
      <w:tr w:rsidR="00285FBE">
        <w:trPr>
          <w:trHeight w:val="135"/>
        </w:trPr>
        <w:tc>
          <w:tcPr>
            <w:tcW w:w="900" w:type="dxa"/>
            <w:tcBorders>
              <w:top w:val="nil"/>
              <w:left w:val="nil"/>
              <w:bottom w:val="single" w:sz="18" w:space="0" w:color="auto"/>
            </w:tcBorders>
          </w:tcPr>
          <w:p w:rsidR="00285FBE" w:rsidRDefault="00285FBE">
            <w:pPr>
              <w:pStyle w:val="a1"/>
              <w:framePr w:w="4321" w:hSpace="142" w:vSpace="320" w:wrap="around" w:vAnchor="page" w:hAnchor="page" w:x="6198" w:y="1600"/>
              <w:ind w:left="180" w:firstLine="0"/>
            </w:pPr>
            <w:r>
              <w:t>S298</w:t>
            </w:r>
          </w:p>
        </w:tc>
        <w:tc>
          <w:tcPr>
            <w:tcW w:w="1440" w:type="dxa"/>
            <w:tcBorders>
              <w:top w:val="nil"/>
              <w:bottom w:val="single" w:sz="18" w:space="0" w:color="auto"/>
            </w:tcBorders>
          </w:tcPr>
          <w:p w:rsidR="00285FBE" w:rsidRDefault="00285FBE">
            <w:pPr>
              <w:pStyle w:val="a1"/>
              <w:framePr w:w="4321" w:hSpace="142" w:vSpace="320" w:wrap="around" w:vAnchor="page" w:hAnchor="page" w:x="6198" w:y="1600"/>
              <w:ind w:right="441" w:firstLine="0"/>
              <w:jc w:val="right"/>
            </w:pPr>
            <w:r>
              <w:t>1006</w:t>
            </w:r>
          </w:p>
        </w:tc>
        <w:tc>
          <w:tcPr>
            <w:tcW w:w="1619" w:type="dxa"/>
            <w:tcBorders>
              <w:top w:val="nil"/>
              <w:bottom w:val="single" w:sz="18" w:space="0" w:color="auto"/>
              <w:right w:val="nil"/>
            </w:tcBorders>
          </w:tcPr>
          <w:p w:rsidR="00285FBE" w:rsidRDefault="00285FBE">
            <w:pPr>
              <w:pStyle w:val="a1"/>
              <w:framePr w:w="4321" w:hSpace="142" w:vSpace="320" w:wrap="around" w:vAnchor="page" w:hAnchor="page" w:x="6198" w:y="1600"/>
              <w:ind w:right="720" w:firstLine="0"/>
              <w:jc w:val="right"/>
            </w:pPr>
            <w:r>
              <w:t>10.9</w:t>
            </w:r>
          </w:p>
        </w:tc>
      </w:tr>
    </w:tbl>
    <w:p w:rsidR="00285FBE" w:rsidRDefault="00285FBE">
      <w:pPr>
        <w:pStyle w:val="a1"/>
        <w:ind w:firstLine="0"/>
      </w:pPr>
    </w:p>
    <w:p w:rsidR="00285FBE" w:rsidRDefault="00285FBE">
      <w:pPr>
        <w:pStyle w:val="3"/>
      </w:pPr>
      <w:r>
        <w:rPr>
          <w:rFonts w:hint="eastAsia"/>
        </w:rPr>
        <w:t>追跡手法の概要</w:t>
      </w:r>
    </w:p>
    <w:p w:rsidR="00285FBE" w:rsidRDefault="00285FBE">
      <w:pPr>
        <w:pStyle w:val="a1"/>
      </w:pPr>
      <w:r>
        <w:rPr>
          <w:rFonts w:hint="eastAsia"/>
        </w:rPr>
        <w:t>上記の処理の過程において、本手法では二つのラベルを用いる。このラベルの詳細については、</w:t>
      </w:r>
      <w:r>
        <w:t xml:space="preserve">[2] </w:t>
      </w:r>
      <w:r>
        <w:rPr>
          <w:rFonts w:hint="eastAsia"/>
        </w:rPr>
        <w:t>を参照。</w:t>
      </w:r>
    </w:p>
    <w:p w:rsidR="00285FBE" w:rsidRPr="00BF3A37" w:rsidRDefault="00285FBE">
      <w:pPr>
        <w:pStyle w:val="a1"/>
      </w:pPr>
    </w:p>
    <w:p w:rsidR="00285FBE" w:rsidRDefault="00285FBE">
      <w:pPr>
        <w:pStyle w:val="2"/>
      </w:pPr>
      <w:r>
        <w:rPr>
          <w:rFonts w:hint="eastAsia"/>
        </w:rPr>
        <w:t>プロービング点削減手法</w:t>
      </w:r>
    </w:p>
    <w:p w:rsidR="00285FBE" w:rsidRDefault="00285FBE">
      <w:pPr>
        <w:pStyle w:val="a1"/>
      </w:pPr>
      <w:r>
        <w:rPr>
          <w:rFonts w:hint="eastAsia"/>
        </w:rPr>
        <w:t>順序回路では、一般的にテストシーケンスが長く、このため</w:t>
      </w:r>
      <w:r>
        <w:t>EB</w:t>
      </w:r>
      <w:r>
        <w:rPr>
          <w:rFonts w:hint="eastAsia"/>
        </w:rPr>
        <w:t>テスタでの測定時間が長くなってしまう。従って、</w:t>
      </w:r>
      <w:r>
        <w:t>EB</w:t>
      </w:r>
      <w:r>
        <w:rPr>
          <w:rFonts w:hint="eastAsia"/>
        </w:rPr>
        <w:t>テスタでのプロービング点数はできる限り少ないことが望まれる。一方、記憶素子やフィードバックループを含む順序回路では、故障信号が異なるクロックサイクルに同一パスを通ることがある。ここで、</w:t>
      </w:r>
      <w:r>
        <w:t>2</w:t>
      </w:r>
      <w:r>
        <w:rPr>
          <w:rFonts w:hint="eastAsia"/>
        </w:rPr>
        <w:t>度目の追跡時には、</w:t>
      </w:r>
      <w:r>
        <w:t>1</w:t>
      </w:r>
      <w:r>
        <w:rPr>
          <w:rFonts w:hint="eastAsia"/>
        </w:rPr>
        <w:t>度目の追跡で得られた知識を利用することによりプロービング点数の削減が期待できる。なお、削減手法の詳細については付録</w:t>
      </w:r>
      <w:r>
        <w:t>A</w:t>
      </w:r>
      <w:r>
        <w:rPr>
          <w:rFonts w:hint="eastAsia"/>
        </w:rPr>
        <w:t>に示す。</w:t>
      </w:r>
    </w:p>
    <w:p w:rsidR="00285FBE" w:rsidRDefault="00285FBE">
      <w:pPr>
        <w:pStyle w:val="ad"/>
        <w:autoSpaceDE w:val="0"/>
        <w:autoSpaceDN w:val="0"/>
        <w:ind w:firstLine="0"/>
        <w:textAlignment w:val="bottom"/>
      </w:pPr>
    </w:p>
    <w:p w:rsidR="00285FBE" w:rsidRDefault="00285FBE">
      <w:pPr>
        <w:pStyle w:val="1"/>
      </w:pPr>
      <w:r>
        <w:rPr>
          <w:rFonts w:hint="eastAsia"/>
        </w:rPr>
        <w:t>応用</w:t>
      </w:r>
    </w:p>
    <w:p w:rsidR="00285FBE" w:rsidRDefault="00285FBE">
      <w:pPr>
        <w:pStyle w:val="a1"/>
      </w:pPr>
      <w:r>
        <w:t>CAD</w:t>
      </w:r>
      <w:r>
        <w:rPr>
          <w:rFonts w:hint="eastAsia"/>
        </w:rPr>
        <w:t>レイアウトからの逐次回路抽出による順序回路</w:t>
      </w:r>
      <w:r>
        <w:t>VLSI</w:t>
      </w:r>
      <w:r>
        <w:rPr>
          <w:rFonts w:hint="eastAsia"/>
        </w:rPr>
        <w:t>の階層的故障追跡法を評価する為、</w:t>
      </w:r>
      <w:r>
        <w:t>ISCAS'89</w:t>
      </w:r>
      <w:r>
        <w:rPr>
          <w:rFonts w:hint="eastAsia"/>
        </w:rPr>
        <w:t>ベンチマーク回路情報からレイアウトデータを生成し、本手法を適用してプロービング点数を調査した。この結果を表</w:t>
      </w:r>
      <w:r>
        <w:t>1</w:t>
      </w:r>
      <w:r>
        <w:rPr>
          <w:rFonts w:hint="eastAsia"/>
        </w:rPr>
        <w:t>に示す。</w:t>
      </w:r>
    </w:p>
    <w:p w:rsidR="00285FBE" w:rsidRDefault="00285FBE">
      <w:pPr>
        <w:pStyle w:val="a1"/>
      </w:pPr>
    </w:p>
    <w:p w:rsidR="00285FBE" w:rsidRDefault="00285FBE">
      <w:pPr>
        <w:pStyle w:val="1"/>
      </w:pPr>
      <w:r>
        <w:rPr>
          <w:rFonts w:hint="eastAsia"/>
        </w:rPr>
        <w:t>まとめ</w:t>
      </w:r>
    </w:p>
    <w:p w:rsidR="00285FBE" w:rsidRDefault="00285FBE">
      <w:pPr>
        <w:framePr w:w="4321" w:hSpace="142" w:vSpace="318" w:wrap="around" w:vAnchor="page" w:hAnchor="page" w:x="1418" w:y="1419"/>
        <w:ind w:firstLine="0"/>
        <w:jc w:val="center"/>
      </w:pPr>
      <w:r>
        <w:object w:dxaOrig="414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134.8pt" o:ole="">
            <v:imagedata r:id="rId8" o:title=""/>
          </v:shape>
          <o:OLEObject Type="Embed" ProgID="Word.Picture.8" ShapeID="_x0000_i1025" DrawAspect="Content" ObjectID="_1376993699" r:id="rId9"/>
        </w:object>
      </w:r>
    </w:p>
    <w:p w:rsidR="00285FBE" w:rsidRPr="00F1731A" w:rsidRDefault="00F1731A" w:rsidP="00F1731A">
      <w:pPr>
        <w:pStyle w:val="af2"/>
        <w:framePr w:w="4321" w:hSpace="142" w:vSpace="318" w:wrap="around" w:vAnchor="page" w:hAnchor="page" w:x="1418" w:y="1419"/>
      </w:pPr>
      <w:r>
        <w:rPr>
          <w:rFonts w:hint="eastAsia"/>
        </w:rPr>
        <w:t xml:space="preserve">Fig. </w:t>
      </w:r>
      <w:r>
        <w:fldChar w:fldCharType="begin"/>
      </w:r>
      <w:r>
        <w:instrText xml:space="preserve"> SEQ </w:instrText>
      </w:r>
      <w:r>
        <w:rPr>
          <w:rFonts w:hint="eastAsia"/>
        </w:rPr>
        <w:instrText>図</w:instrText>
      </w:r>
      <w:r>
        <w:instrText xml:space="preserve"> \* ARABIC </w:instrText>
      </w:r>
      <w:r>
        <w:fldChar w:fldCharType="separate"/>
      </w:r>
      <w:r>
        <w:rPr>
          <w:noProof/>
        </w:rPr>
        <w:t>1</w:t>
      </w:r>
      <w:r>
        <w:fldChar w:fldCharType="end"/>
      </w:r>
      <w:r>
        <w:rPr>
          <w:rStyle w:val="Caption"/>
          <w:rFonts w:hint="eastAsia"/>
        </w:rPr>
        <w:t xml:space="preserve">　</w:t>
      </w:r>
      <w:r>
        <w:rPr>
          <w:rStyle w:val="Caption"/>
          <w:rFonts w:hint="eastAsia"/>
        </w:rPr>
        <w:t>An example of the figure</w:t>
      </w:r>
    </w:p>
    <w:p w:rsidR="00285FBE" w:rsidRDefault="00285FBE">
      <w:pPr>
        <w:pStyle w:val="a1"/>
      </w:pPr>
      <w:r>
        <w:rPr>
          <w:rFonts w:hint="eastAsia"/>
        </w:rPr>
        <w:t>昨年報告した</w:t>
      </w:r>
      <w:r>
        <w:t>CAD</w:t>
      </w:r>
      <w:r>
        <w:rPr>
          <w:rFonts w:hint="eastAsia"/>
        </w:rPr>
        <w:t>レイアウトからの逐次回路抽出による</w:t>
      </w:r>
      <w:r>
        <w:t>VLSI</w:t>
      </w:r>
      <w:r>
        <w:rPr>
          <w:rFonts w:hint="eastAsia"/>
        </w:rPr>
        <w:t>順序回路の階層的故障追跡法を拡張し、</w:t>
      </w:r>
      <w:r>
        <w:t>EB</w:t>
      </w:r>
      <w:r>
        <w:rPr>
          <w:rFonts w:hint="eastAsia"/>
        </w:rPr>
        <w:t>テスタでのプロービング点数を削減するアルゴリズムを導入した。このアルゴリズムでは、フィードバックループが含まれる順序回路において、故障信号が同一パスを異なるクロックサイクルに複数回通過する場合、二分探索アルゴリズムを用いて二度目の追跡時のプロービング点数を削減する。また、</w:t>
      </w:r>
      <w:r>
        <w:t>ISCAS'89</w:t>
      </w:r>
      <w:r>
        <w:rPr>
          <w:rFonts w:hint="eastAsia"/>
        </w:rPr>
        <w:t>ベンチマーク回路情報から生成したレイアウトデータに本手法と従来のガイデッドプローブ法を適用し、本手法の評価を行った。その結果、レイアウトデータしか得られない状況においては、本手法がガイデッドプローブ法よりも効率が良いことを示した。</w:t>
      </w:r>
    </w:p>
    <w:p w:rsidR="00285FBE" w:rsidRDefault="00285FBE">
      <w:pPr>
        <w:pStyle w:val="a1"/>
        <w:ind w:firstLine="0"/>
      </w:pPr>
    </w:p>
    <w:p w:rsidR="00285FBE" w:rsidRDefault="00285FBE">
      <w:pPr>
        <w:pStyle w:val="af4"/>
        <w:numPr>
          <w:ilvl w:val="0"/>
          <w:numId w:val="0"/>
        </w:numPr>
        <w:ind w:left="425" w:hanging="425"/>
      </w:pPr>
      <w:r>
        <w:rPr>
          <w:rFonts w:hint="eastAsia"/>
        </w:rPr>
        <w:t>謝辞</w:t>
      </w:r>
    </w:p>
    <w:p w:rsidR="00285FBE" w:rsidRDefault="00285FBE">
      <w:pPr>
        <w:pStyle w:val="a1"/>
      </w:pPr>
      <w:r>
        <w:rPr>
          <w:rFonts w:hint="eastAsia"/>
        </w:rPr>
        <w:t>本研究を行うにあたり、試料を提供していただいた○○○○株式会社　中央研究所、□□□□氏に心より感謝の意を表します。</w:t>
      </w:r>
    </w:p>
    <w:p w:rsidR="00285FBE" w:rsidRDefault="00285FBE">
      <w:pPr>
        <w:pStyle w:val="a1"/>
        <w:ind w:firstLine="0"/>
      </w:pPr>
    </w:p>
    <w:p w:rsidR="00285FBE" w:rsidRDefault="00285FBE">
      <w:pPr>
        <w:pStyle w:val="af4"/>
        <w:numPr>
          <w:ilvl w:val="0"/>
          <w:numId w:val="0"/>
        </w:numPr>
        <w:ind w:left="425" w:hanging="425"/>
      </w:pPr>
      <w:r>
        <w:rPr>
          <w:rFonts w:hint="eastAsia"/>
        </w:rPr>
        <w:t>参考文献</w:t>
      </w:r>
    </w:p>
    <w:p w:rsidR="00285FBE" w:rsidRDefault="00285FBE">
      <w:pPr>
        <w:pStyle w:val="af3"/>
        <w:numPr>
          <w:ilvl w:val="0"/>
          <w:numId w:val="2"/>
        </w:numPr>
      </w:pPr>
      <w:r>
        <w:rPr>
          <w:rFonts w:hint="eastAsia"/>
        </w:rPr>
        <w:t>三浦克介</w:t>
      </w:r>
      <w:r>
        <w:t xml:space="preserve">, </w:t>
      </w:r>
      <w:r>
        <w:rPr>
          <w:rFonts w:hint="eastAsia"/>
        </w:rPr>
        <w:t>中前幸治</w:t>
      </w:r>
      <w:r>
        <w:t xml:space="preserve">, </w:t>
      </w:r>
      <w:r>
        <w:rPr>
          <w:rFonts w:hint="eastAsia"/>
        </w:rPr>
        <w:t>藤岡弘</w:t>
      </w:r>
      <w:r>
        <w:t xml:space="preserve">, </w:t>
      </w:r>
      <w:r>
        <w:rPr>
          <w:rFonts w:hint="eastAsia"/>
        </w:rPr>
        <w:t>“</w:t>
      </w:r>
      <w:r>
        <w:t>EB</w:t>
      </w:r>
      <w:r>
        <w:rPr>
          <w:rFonts w:hint="eastAsia"/>
        </w:rPr>
        <w:t>テストシステムにおける</w:t>
      </w:r>
      <w:r>
        <w:t>CAD</w:t>
      </w:r>
      <w:r>
        <w:rPr>
          <w:rFonts w:hint="eastAsia"/>
        </w:rPr>
        <w:t>レイアウトからの逐次回路抽出による</w:t>
      </w:r>
      <w:r>
        <w:t>VLSI</w:t>
      </w:r>
      <w:r>
        <w:rPr>
          <w:rFonts w:hint="eastAsia"/>
        </w:rPr>
        <w:t>の階層的自動故障追跡法”</w:t>
      </w:r>
      <w:r>
        <w:t>, LSI</w:t>
      </w:r>
      <w:r>
        <w:rPr>
          <w:rFonts w:hint="eastAsia"/>
        </w:rPr>
        <w:t>テスティングシンポジウム（学振第</w:t>
      </w:r>
      <w:r>
        <w:t>132</w:t>
      </w:r>
      <w:r>
        <w:rPr>
          <w:rFonts w:hint="eastAsia"/>
        </w:rPr>
        <w:t>委員会第</w:t>
      </w:r>
      <w:r>
        <w:t>128</w:t>
      </w:r>
      <w:r>
        <w:rPr>
          <w:rFonts w:hint="eastAsia"/>
        </w:rPr>
        <w:t>回研究会）資料</w:t>
      </w:r>
      <w:r>
        <w:t>, pp.71-76, Nov. 1994.</w:t>
      </w:r>
    </w:p>
    <w:p w:rsidR="00285FBE" w:rsidRDefault="00285FBE">
      <w:pPr>
        <w:pStyle w:val="af3"/>
        <w:numPr>
          <w:ilvl w:val="0"/>
          <w:numId w:val="2"/>
        </w:numPr>
      </w:pPr>
      <w:r>
        <w:t xml:space="preserve">K. Miura, K. </w:t>
      </w:r>
      <w:proofErr w:type="spellStart"/>
      <w:r>
        <w:t>Nakamae</w:t>
      </w:r>
      <w:proofErr w:type="spellEnd"/>
      <w:r>
        <w:t xml:space="preserve"> and H. Fujioka, “Automatic transistor-level performance fault tracing by successive circuit extraction from CAD layout data for VLSI in the CAD-linked EB test system,” </w:t>
      </w:r>
      <w:r w:rsidRPr="007F0A1F">
        <w:t>IEICE Trans. Electron.</w:t>
      </w:r>
      <w:r>
        <w:t>, vol.E78-C, no.11, pp.1607-1617, Nov. 1995.</w:t>
      </w:r>
    </w:p>
    <w:p w:rsidR="00285FBE" w:rsidRDefault="00285FBE">
      <w:pPr>
        <w:pStyle w:val="af3"/>
        <w:ind w:left="0" w:firstLine="0"/>
      </w:pPr>
    </w:p>
    <w:p w:rsidR="00285FBE" w:rsidRDefault="00285FBE">
      <w:pPr>
        <w:pStyle w:val="af4"/>
        <w:numPr>
          <w:ilvl w:val="0"/>
          <w:numId w:val="0"/>
        </w:numPr>
        <w:ind w:left="425" w:hanging="425"/>
      </w:pPr>
      <w:r>
        <w:rPr>
          <w:rFonts w:hint="eastAsia"/>
        </w:rPr>
        <w:t>付録</w:t>
      </w:r>
      <w:r>
        <w:t>A</w:t>
      </w:r>
    </w:p>
    <w:p w:rsidR="00285FBE" w:rsidRDefault="00285FBE">
      <w:pPr>
        <w:pStyle w:val="a1"/>
      </w:pPr>
      <w:r>
        <w:rPr>
          <w:rFonts w:hint="eastAsia"/>
        </w:rPr>
        <w:t>プロービング点数の削減は、</w:t>
      </w:r>
      <w:r>
        <w:t>1</w:t>
      </w:r>
      <w:r>
        <w:rPr>
          <w:rFonts w:hint="eastAsia"/>
        </w:rPr>
        <w:t>度目の追跡で得られる、</w:t>
      </w:r>
      <w:r>
        <w:t xml:space="preserve">1) </w:t>
      </w:r>
      <w:r>
        <w:rPr>
          <w:rFonts w:hint="eastAsia"/>
        </w:rPr>
        <w:t>抽出された回路データ、</w:t>
      </w:r>
      <w:r>
        <w:t xml:space="preserve">2) </w:t>
      </w:r>
      <w:r>
        <w:rPr>
          <w:rFonts w:hint="eastAsia"/>
        </w:rPr>
        <w:t>追跡経路、</w:t>
      </w:r>
      <w:r>
        <w:t xml:space="preserve">3) </w:t>
      </w:r>
      <w:r>
        <w:rPr>
          <w:rFonts w:hint="eastAsia"/>
        </w:rPr>
        <w:t>追跡経路の段数、</w:t>
      </w:r>
      <w:r>
        <w:t xml:space="preserve">4) </w:t>
      </w:r>
      <w:r>
        <w:rPr>
          <w:rFonts w:hint="eastAsia"/>
        </w:rPr>
        <w:t>伝播遅延、を利用する。</w:t>
      </w:r>
    </w:p>
    <w:sectPr w:rsidR="00285FBE" w:rsidSect="0092642C">
      <w:type w:val="continuous"/>
      <w:pgSz w:w="11906" w:h="16838"/>
      <w:pgMar w:top="1418" w:right="1418" w:bottom="1418" w:left="1418" w:header="720" w:footer="720" w:gutter="0"/>
      <w:cols w:num="2" w:space="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BE" w:rsidRDefault="00285FBE" w:rsidP="00C53ABD">
      <w:r>
        <w:separator/>
      </w:r>
    </w:p>
  </w:endnote>
  <w:endnote w:type="continuationSeparator" w:id="0">
    <w:p w:rsidR="00285FBE" w:rsidRDefault="00285FBE" w:rsidP="00C5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E" w:rsidRDefault="00285FBE">
    <w:pPr>
      <w:pStyle w:val="a9"/>
      <w:autoSpaceDE w:val="0"/>
      <w:autoSpaceDN w:val="0"/>
      <w:textAlignment w:val="bottom"/>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BE" w:rsidRDefault="00285FBE" w:rsidP="00C53ABD">
      <w:r>
        <w:separator/>
      </w:r>
    </w:p>
  </w:footnote>
  <w:footnote w:type="continuationSeparator" w:id="0">
    <w:p w:rsidR="00285FBE" w:rsidRDefault="00285FBE" w:rsidP="00C53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5F486F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0"/>
        </w:tabs>
        <w:ind w:left="539" w:hanging="425"/>
      </w:pPr>
      <w:rPr>
        <w:rFonts w:cs="Times New Roman" w:hint="eastAsia"/>
      </w:rPr>
    </w:lvl>
    <w:lvl w:ilvl="2">
      <w:start w:val="1"/>
      <w:numFmt w:val="decimal"/>
      <w:lvlText w:val="%1.%2.%3"/>
      <w:lvlJc w:val="left"/>
      <w:pPr>
        <w:tabs>
          <w:tab w:val="num" w:pos="0"/>
        </w:tabs>
        <w:ind w:left="720" w:hanging="425"/>
      </w:pPr>
      <w:rPr>
        <w:rFonts w:cs="Times New Roman" w:hint="eastAsia"/>
      </w:rPr>
    </w:lvl>
    <w:lvl w:ilvl="3">
      <w:start w:val="1"/>
      <w:numFmt w:val="decimal"/>
      <w:lvlText w:val="%1.%2.%3.%4"/>
      <w:lvlJc w:val="left"/>
      <w:pPr>
        <w:tabs>
          <w:tab w:val="num" w:pos="0"/>
        </w:tabs>
        <w:ind w:left="1700" w:hanging="425"/>
      </w:pPr>
      <w:rPr>
        <w:rFonts w:cs="Times New Roman" w:hint="eastAsia"/>
      </w:rPr>
    </w:lvl>
    <w:lvl w:ilvl="4">
      <w:start w:val="1"/>
      <w:numFmt w:val="decimal"/>
      <w:lvlText w:val="%1.%2.%3.%4.%5"/>
      <w:lvlJc w:val="left"/>
      <w:pPr>
        <w:tabs>
          <w:tab w:val="num" w:pos="0"/>
        </w:tabs>
        <w:ind w:left="2125" w:hanging="425"/>
      </w:pPr>
      <w:rPr>
        <w:rFonts w:cs="Times New Roman" w:hint="eastAsia"/>
      </w:rPr>
    </w:lvl>
    <w:lvl w:ilvl="5">
      <w:start w:val="1"/>
      <w:numFmt w:val="decimal"/>
      <w:lvlText w:val="%1.%2.%3.%4.%5.%6"/>
      <w:lvlJc w:val="left"/>
      <w:pPr>
        <w:tabs>
          <w:tab w:val="num" w:pos="0"/>
        </w:tabs>
        <w:ind w:left="2550" w:hanging="425"/>
      </w:pPr>
      <w:rPr>
        <w:rFonts w:cs="Times New Roman" w:hint="eastAsia"/>
      </w:rPr>
    </w:lvl>
    <w:lvl w:ilvl="6">
      <w:start w:val="1"/>
      <w:numFmt w:val="decimal"/>
      <w:lvlText w:val="%1.%2.%3.%4.%5.%6.%7"/>
      <w:lvlJc w:val="left"/>
      <w:pPr>
        <w:tabs>
          <w:tab w:val="num" w:pos="0"/>
        </w:tabs>
        <w:ind w:left="2975" w:hanging="425"/>
      </w:pPr>
      <w:rPr>
        <w:rFonts w:cs="Times New Roman" w:hint="eastAsia"/>
      </w:rPr>
    </w:lvl>
    <w:lvl w:ilvl="7">
      <w:start w:val="1"/>
      <w:numFmt w:val="decimal"/>
      <w:lvlText w:val="%1.%2.%3.%4.%5.%6.%7.%8"/>
      <w:lvlJc w:val="left"/>
      <w:pPr>
        <w:tabs>
          <w:tab w:val="num" w:pos="0"/>
        </w:tabs>
        <w:ind w:left="3400" w:hanging="425"/>
      </w:pPr>
      <w:rPr>
        <w:rFonts w:cs="Times New Roman" w:hint="eastAsia"/>
      </w:rPr>
    </w:lvl>
    <w:lvl w:ilvl="8">
      <w:start w:val="1"/>
      <w:numFmt w:val="decimal"/>
      <w:lvlText w:val="%1.%2.%3.%4.%5.%6.%7.%8.%9"/>
      <w:lvlJc w:val="left"/>
      <w:pPr>
        <w:tabs>
          <w:tab w:val="num" w:pos="0"/>
        </w:tabs>
        <w:ind w:left="3825" w:hanging="425"/>
      </w:pPr>
      <w:rPr>
        <w:rFonts w:cs="Times New Roman" w:hint="eastAsia"/>
      </w:rPr>
    </w:lvl>
  </w:abstractNum>
  <w:abstractNum w:abstractNumId="1">
    <w:nsid w:val="12AE521E"/>
    <w:multiLevelType w:val="hybridMultilevel"/>
    <w:tmpl w:val="0BBC98E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2DA6ACE"/>
    <w:multiLevelType w:val="multilevel"/>
    <w:tmpl w:val="678AB498"/>
    <w:lvl w:ilvl="0">
      <w:start w:val="1"/>
      <w:numFmt w:val="decimal"/>
      <w:pStyle w:val="1"/>
      <w:lvlText w:val="%1."/>
      <w:lvlJc w:val="left"/>
      <w:pPr>
        <w:tabs>
          <w:tab w:val="num" w:pos="425"/>
        </w:tabs>
        <w:ind w:left="425" w:hanging="425"/>
      </w:pPr>
      <w:rPr>
        <w:rFonts w:cs="Times New Roman" w:hint="eastAsia"/>
      </w:rPr>
    </w:lvl>
    <w:lvl w:ilvl="1">
      <w:start w:val="1"/>
      <w:numFmt w:val="decimal"/>
      <w:pStyle w:val="2"/>
      <w:lvlText w:val="%1.%2"/>
      <w:lvlJc w:val="left"/>
      <w:pPr>
        <w:tabs>
          <w:tab w:val="num" w:pos="510"/>
        </w:tabs>
        <w:ind w:left="510" w:hanging="510"/>
      </w:pPr>
      <w:rPr>
        <w:rFonts w:cs="Times New Roman" w:hint="eastAsia"/>
      </w:rPr>
    </w:lvl>
    <w:lvl w:ilvl="2">
      <w:start w:val="1"/>
      <w:numFmt w:val="decimal"/>
      <w:pStyle w:val="3"/>
      <w:lvlText w:val="%1.%2.%3"/>
      <w:lvlJc w:val="left"/>
      <w:pPr>
        <w:tabs>
          <w:tab w:val="num" w:pos="595"/>
        </w:tabs>
        <w:ind w:left="595" w:hanging="595"/>
      </w:pPr>
      <w:rPr>
        <w:rFonts w:cs="Times New Roman" w:hint="eastAsia"/>
      </w:rPr>
    </w:lvl>
    <w:lvl w:ilvl="3">
      <w:start w:val="1"/>
      <w:numFmt w:val="decimal"/>
      <w:pStyle w:val="4"/>
      <w:lvlText w:val="%1.%2.%3.%4"/>
      <w:lvlJc w:val="left"/>
      <w:pPr>
        <w:tabs>
          <w:tab w:val="num" w:pos="0"/>
        </w:tabs>
        <w:ind w:left="1700" w:hanging="425"/>
      </w:pPr>
      <w:rPr>
        <w:rFonts w:cs="Times New Roman" w:hint="eastAsia"/>
      </w:rPr>
    </w:lvl>
    <w:lvl w:ilvl="4">
      <w:start w:val="1"/>
      <w:numFmt w:val="decimal"/>
      <w:pStyle w:val="5"/>
      <w:lvlText w:val="%1.%2.%3.%4.%5"/>
      <w:lvlJc w:val="left"/>
      <w:pPr>
        <w:tabs>
          <w:tab w:val="num" w:pos="0"/>
        </w:tabs>
        <w:ind w:left="2125" w:hanging="425"/>
      </w:pPr>
      <w:rPr>
        <w:rFonts w:cs="Times New Roman" w:hint="eastAsia"/>
      </w:rPr>
    </w:lvl>
    <w:lvl w:ilvl="5">
      <w:start w:val="1"/>
      <w:numFmt w:val="decimal"/>
      <w:pStyle w:val="6"/>
      <w:lvlText w:val="%1.%2.%3.%4.%5.%6"/>
      <w:lvlJc w:val="left"/>
      <w:pPr>
        <w:tabs>
          <w:tab w:val="num" w:pos="0"/>
        </w:tabs>
        <w:ind w:left="2550" w:hanging="425"/>
      </w:pPr>
      <w:rPr>
        <w:rFonts w:cs="Times New Roman" w:hint="eastAsia"/>
      </w:rPr>
    </w:lvl>
    <w:lvl w:ilvl="6">
      <w:start w:val="1"/>
      <w:numFmt w:val="decimal"/>
      <w:pStyle w:val="7"/>
      <w:lvlText w:val="%1.%2.%3.%4.%5.%6.%7"/>
      <w:lvlJc w:val="left"/>
      <w:pPr>
        <w:tabs>
          <w:tab w:val="num" w:pos="0"/>
        </w:tabs>
        <w:ind w:left="2975" w:hanging="425"/>
      </w:pPr>
      <w:rPr>
        <w:rFonts w:cs="Times New Roman" w:hint="eastAsia"/>
      </w:rPr>
    </w:lvl>
    <w:lvl w:ilvl="7">
      <w:start w:val="1"/>
      <w:numFmt w:val="decimal"/>
      <w:pStyle w:val="8"/>
      <w:lvlText w:val="%1.%2.%3.%4.%5.%6.%7.%8"/>
      <w:lvlJc w:val="left"/>
      <w:pPr>
        <w:tabs>
          <w:tab w:val="num" w:pos="0"/>
        </w:tabs>
        <w:ind w:left="3400" w:hanging="425"/>
      </w:pPr>
      <w:rPr>
        <w:rFonts w:cs="Times New Roman" w:hint="eastAsia"/>
      </w:rPr>
    </w:lvl>
    <w:lvl w:ilvl="8">
      <w:start w:val="1"/>
      <w:numFmt w:val="decimal"/>
      <w:pStyle w:val="9"/>
      <w:lvlText w:val="%1.%2.%3.%4.%5.%6.%7.%8.%9"/>
      <w:lvlJc w:val="left"/>
      <w:pPr>
        <w:tabs>
          <w:tab w:val="num" w:pos="0"/>
        </w:tabs>
        <w:ind w:left="3825" w:hanging="425"/>
      </w:pPr>
      <w:rPr>
        <w:rFonts w:cs="Times New Roman" w:hint="eastAsia"/>
      </w:rPr>
    </w:lvl>
  </w:abstractNum>
  <w:abstractNum w:abstractNumId="3">
    <w:nsid w:val="5D8E63F2"/>
    <w:multiLevelType w:val="singleLevel"/>
    <w:tmpl w:val="E91C5B10"/>
    <w:lvl w:ilvl="0">
      <w:start w:val="1"/>
      <w:numFmt w:val="decimal"/>
      <w:lvlText w:val="[%1] "/>
      <w:legacy w:legacy="1" w:legacySpace="0" w:legacyIndent="285"/>
      <w:lvlJc w:val="left"/>
      <w:pPr>
        <w:ind w:left="285" w:hanging="285"/>
      </w:pPr>
      <w:rPr>
        <w:rFonts w:ascii="Times New Roman" w:hAnsi="Times New Roman" w:cs="Times New Roman" w:hint="default"/>
        <w:b w:val="0"/>
        <w:i w:val="0"/>
        <w:sz w:val="18"/>
        <w:u w:val="no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intFractionalCharacterWidth/>
  <w:embedSystemFonts/>
  <w:bordersDoNotSurroundHeader/>
  <w:bordersDoNotSurroundFooter/>
  <w:proofState w:spelling="clean"/>
  <w:stylePaneFormatFilter w:val="3F01"/>
  <w:defaultTabStop w:val="851"/>
  <w:hyphenationZone w:val="0"/>
  <w:doNotHyphenateCaps/>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Lay" w:val="YES"/>
    <w:docVar w:name="ValidCPLLPP" w:val="0"/>
    <w:docVar w:name="ViewGrid" w:val="0"/>
  </w:docVars>
  <w:rsids>
    <w:rsidRoot w:val="009C490F"/>
    <w:rsid w:val="0002694E"/>
    <w:rsid w:val="00081E55"/>
    <w:rsid w:val="000A0EAE"/>
    <w:rsid w:val="000E3DD6"/>
    <w:rsid w:val="001B3FA9"/>
    <w:rsid w:val="001D1207"/>
    <w:rsid w:val="001F7C44"/>
    <w:rsid w:val="002103F9"/>
    <w:rsid w:val="00262555"/>
    <w:rsid w:val="00282EB3"/>
    <w:rsid w:val="00285FBE"/>
    <w:rsid w:val="002D538F"/>
    <w:rsid w:val="002E3DC7"/>
    <w:rsid w:val="00300EBE"/>
    <w:rsid w:val="00327E38"/>
    <w:rsid w:val="00333D08"/>
    <w:rsid w:val="004C704B"/>
    <w:rsid w:val="00557FEF"/>
    <w:rsid w:val="005976A7"/>
    <w:rsid w:val="005A7A6C"/>
    <w:rsid w:val="006E5A03"/>
    <w:rsid w:val="007306B5"/>
    <w:rsid w:val="007F0A1F"/>
    <w:rsid w:val="0088674A"/>
    <w:rsid w:val="008E549B"/>
    <w:rsid w:val="0092642C"/>
    <w:rsid w:val="009B17F1"/>
    <w:rsid w:val="009C490F"/>
    <w:rsid w:val="00A43D8A"/>
    <w:rsid w:val="00A53E97"/>
    <w:rsid w:val="00A871DC"/>
    <w:rsid w:val="00A934C6"/>
    <w:rsid w:val="00AD2184"/>
    <w:rsid w:val="00BA575E"/>
    <w:rsid w:val="00BF3A37"/>
    <w:rsid w:val="00C53ABD"/>
    <w:rsid w:val="00CE549E"/>
    <w:rsid w:val="00D74710"/>
    <w:rsid w:val="00DA42AC"/>
    <w:rsid w:val="00DC2B2D"/>
    <w:rsid w:val="00E15D93"/>
    <w:rsid w:val="00E33359"/>
    <w:rsid w:val="00EC4B99"/>
    <w:rsid w:val="00EF6FEF"/>
    <w:rsid w:val="00F1731A"/>
    <w:rsid w:val="00F71FEC"/>
    <w:rsid w:val="00FD0C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cho" w:eastAsia="Mincho"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D0C1F"/>
    <w:pPr>
      <w:widowControl w:val="0"/>
      <w:adjustRightInd w:val="0"/>
      <w:ind w:firstLine="210"/>
      <w:jc w:val="both"/>
      <w:textAlignment w:val="baseline"/>
    </w:pPr>
    <w:rPr>
      <w:rFonts w:ascii="Times New Roman" w:eastAsia="ＭＳ Ｐ明朝" w:hAnsi="Times New Roman"/>
      <w:kern w:val="21"/>
      <w:szCs w:val="20"/>
    </w:rPr>
  </w:style>
  <w:style w:type="paragraph" w:styleId="1">
    <w:name w:val="heading 1"/>
    <w:basedOn w:val="a0"/>
    <w:next w:val="a1"/>
    <w:link w:val="10"/>
    <w:uiPriority w:val="99"/>
    <w:qFormat/>
    <w:rsid w:val="00EF6FEF"/>
    <w:pPr>
      <w:keepNext/>
      <w:numPr>
        <w:numId w:val="4"/>
      </w:numPr>
      <w:spacing w:after="80" w:line="260" w:lineRule="atLeast"/>
      <w:outlineLvl w:val="0"/>
    </w:pPr>
    <w:rPr>
      <w:sz w:val="28"/>
    </w:rPr>
  </w:style>
  <w:style w:type="paragraph" w:styleId="2">
    <w:name w:val="heading 2"/>
    <w:basedOn w:val="a0"/>
    <w:next w:val="a1"/>
    <w:link w:val="20"/>
    <w:uiPriority w:val="99"/>
    <w:qFormat/>
    <w:rsid w:val="00EF6FEF"/>
    <w:pPr>
      <w:keepNext/>
      <w:numPr>
        <w:ilvl w:val="1"/>
        <w:numId w:val="4"/>
      </w:numPr>
      <w:spacing w:after="40"/>
      <w:outlineLvl w:val="1"/>
    </w:pPr>
    <w:rPr>
      <w:sz w:val="24"/>
    </w:rPr>
  </w:style>
  <w:style w:type="paragraph" w:styleId="3">
    <w:name w:val="heading 3"/>
    <w:basedOn w:val="a0"/>
    <w:next w:val="a1"/>
    <w:link w:val="30"/>
    <w:uiPriority w:val="99"/>
    <w:qFormat/>
    <w:rsid w:val="00081E55"/>
    <w:pPr>
      <w:keepNext/>
      <w:numPr>
        <w:ilvl w:val="2"/>
        <w:numId w:val="4"/>
      </w:numPr>
      <w:spacing w:after="20"/>
      <w:outlineLvl w:val="2"/>
    </w:pPr>
    <w:rPr>
      <w:sz w:val="22"/>
    </w:rPr>
  </w:style>
  <w:style w:type="paragraph" w:styleId="4">
    <w:name w:val="heading 4"/>
    <w:basedOn w:val="a"/>
    <w:next w:val="a2"/>
    <w:link w:val="40"/>
    <w:uiPriority w:val="99"/>
    <w:qFormat/>
    <w:rsid w:val="00FD0C1F"/>
    <w:pPr>
      <w:keepNext/>
      <w:numPr>
        <w:ilvl w:val="3"/>
        <w:numId w:val="4"/>
      </w:numPr>
      <w:outlineLvl w:val="3"/>
    </w:pPr>
    <w:rPr>
      <w:b/>
    </w:rPr>
  </w:style>
  <w:style w:type="paragraph" w:styleId="5">
    <w:name w:val="heading 5"/>
    <w:basedOn w:val="a"/>
    <w:next w:val="a2"/>
    <w:link w:val="50"/>
    <w:uiPriority w:val="99"/>
    <w:qFormat/>
    <w:rsid w:val="00FD0C1F"/>
    <w:pPr>
      <w:keepNext/>
      <w:numPr>
        <w:ilvl w:val="4"/>
        <w:numId w:val="4"/>
      </w:numPr>
      <w:outlineLvl w:val="4"/>
    </w:pPr>
    <w:rPr>
      <w:rFonts w:ascii="Arial" w:eastAsia="ｺﾞｼｯｸ" w:hAnsi="Arial"/>
    </w:rPr>
  </w:style>
  <w:style w:type="paragraph" w:styleId="6">
    <w:name w:val="heading 6"/>
    <w:basedOn w:val="a"/>
    <w:next w:val="a2"/>
    <w:link w:val="60"/>
    <w:uiPriority w:val="99"/>
    <w:qFormat/>
    <w:rsid w:val="00FD0C1F"/>
    <w:pPr>
      <w:keepNext/>
      <w:numPr>
        <w:ilvl w:val="5"/>
        <w:numId w:val="4"/>
      </w:numPr>
      <w:outlineLvl w:val="5"/>
    </w:pPr>
    <w:rPr>
      <w:b/>
    </w:rPr>
  </w:style>
  <w:style w:type="paragraph" w:styleId="7">
    <w:name w:val="heading 7"/>
    <w:basedOn w:val="a"/>
    <w:next w:val="a2"/>
    <w:link w:val="70"/>
    <w:uiPriority w:val="99"/>
    <w:qFormat/>
    <w:rsid w:val="00FD0C1F"/>
    <w:pPr>
      <w:keepNext/>
      <w:numPr>
        <w:ilvl w:val="6"/>
        <w:numId w:val="4"/>
      </w:numPr>
      <w:outlineLvl w:val="6"/>
    </w:pPr>
  </w:style>
  <w:style w:type="paragraph" w:styleId="8">
    <w:name w:val="heading 8"/>
    <w:basedOn w:val="a"/>
    <w:next w:val="a2"/>
    <w:link w:val="80"/>
    <w:uiPriority w:val="99"/>
    <w:qFormat/>
    <w:rsid w:val="00FD0C1F"/>
    <w:pPr>
      <w:keepNext/>
      <w:numPr>
        <w:ilvl w:val="7"/>
        <w:numId w:val="4"/>
      </w:numPr>
      <w:outlineLvl w:val="7"/>
    </w:pPr>
  </w:style>
  <w:style w:type="paragraph" w:styleId="9">
    <w:name w:val="heading 9"/>
    <w:basedOn w:val="a"/>
    <w:next w:val="a2"/>
    <w:link w:val="90"/>
    <w:uiPriority w:val="99"/>
    <w:qFormat/>
    <w:rsid w:val="00FD0C1F"/>
    <w:pPr>
      <w:keepNext/>
      <w:numPr>
        <w:ilvl w:val="8"/>
        <w:numId w:val="4"/>
      </w:num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A53E97"/>
    <w:rPr>
      <w:rFonts w:ascii="Arial" w:eastAsia="ＭＳ ゴシック" w:hAnsi="Arial" w:cs="Times New Roman"/>
      <w:kern w:val="21"/>
      <w:sz w:val="24"/>
      <w:szCs w:val="24"/>
    </w:rPr>
  </w:style>
  <w:style w:type="character" w:customStyle="1" w:styleId="20">
    <w:name w:val="見出し 2 (文字)"/>
    <w:basedOn w:val="a3"/>
    <w:link w:val="2"/>
    <w:uiPriority w:val="99"/>
    <w:semiHidden/>
    <w:rsid w:val="00A53E97"/>
    <w:rPr>
      <w:rFonts w:ascii="Arial" w:eastAsia="ＭＳ ゴシック" w:hAnsi="Arial" w:cs="Times New Roman"/>
      <w:kern w:val="21"/>
      <w:sz w:val="20"/>
      <w:szCs w:val="20"/>
    </w:rPr>
  </w:style>
  <w:style w:type="character" w:customStyle="1" w:styleId="30">
    <w:name w:val="見出し 3 (文字)"/>
    <w:basedOn w:val="a3"/>
    <w:link w:val="3"/>
    <w:uiPriority w:val="99"/>
    <w:semiHidden/>
    <w:rsid w:val="00A53E97"/>
    <w:rPr>
      <w:rFonts w:ascii="Arial" w:eastAsia="ＭＳ ゴシック" w:hAnsi="Arial" w:cs="Times New Roman"/>
      <w:kern w:val="21"/>
      <w:sz w:val="20"/>
      <w:szCs w:val="20"/>
    </w:rPr>
  </w:style>
  <w:style w:type="character" w:customStyle="1" w:styleId="40">
    <w:name w:val="見出し 4 (文字)"/>
    <w:basedOn w:val="a3"/>
    <w:link w:val="4"/>
    <w:uiPriority w:val="99"/>
    <w:semiHidden/>
    <w:rsid w:val="00A53E97"/>
    <w:rPr>
      <w:rFonts w:ascii="Times New Roman" w:eastAsia="ＭＳ Ｐ明朝" w:hAnsi="Times New Roman" w:cs="Times New Roman"/>
      <w:b/>
      <w:bCs/>
      <w:kern w:val="21"/>
      <w:sz w:val="20"/>
      <w:szCs w:val="20"/>
    </w:rPr>
  </w:style>
  <w:style w:type="character" w:customStyle="1" w:styleId="50">
    <w:name w:val="見出し 5 (文字)"/>
    <w:basedOn w:val="a3"/>
    <w:link w:val="5"/>
    <w:uiPriority w:val="99"/>
    <w:semiHidden/>
    <w:rsid w:val="00A53E97"/>
    <w:rPr>
      <w:rFonts w:ascii="Arial" w:eastAsia="ＭＳ ゴシック" w:hAnsi="Arial" w:cs="Times New Roman"/>
      <w:kern w:val="21"/>
      <w:sz w:val="20"/>
      <w:szCs w:val="20"/>
    </w:rPr>
  </w:style>
  <w:style w:type="character" w:customStyle="1" w:styleId="60">
    <w:name w:val="見出し 6 (文字)"/>
    <w:basedOn w:val="a3"/>
    <w:link w:val="6"/>
    <w:uiPriority w:val="99"/>
    <w:semiHidden/>
    <w:rsid w:val="00A53E97"/>
    <w:rPr>
      <w:rFonts w:ascii="Times New Roman" w:eastAsia="ＭＳ Ｐ明朝" w:hAnsi="Times New Roman" w:cs="Times New Roman"/>
      <w:b/>
      <w:bCs/>
      <w:kern w:val="21"/>
      <w:sz w:val="20"/>
      <w:szCs w:val="20"/>
    </w:rPr>
  </w:style>
  <w:style w:type="character" w:customStyle="1" w:styleId="70">
    <w:name w:val="見出し 7 (文字)"/>
    <w:basedOn w:val="a3"/>
    <w:link w:val="7"/>
    <w:uiPriority w:val="99"/>
    <w:semiHidden/>
    <w:rsid w:val="00A53E97"/>
    <w:rPr>
      <w:rFonts w:ascii="Times New Roman" w:eastAsia="ＭＳ Ｐ明朝" w:hAnsi="Times New Roman" w:cs="Times New Roman"/>
      <w:kern w:val="21"/>
      <w:sz w:val="20"/>
      <w:szCs w:val="20"/>
    </w:rPr>
  </w:style>
  <w:style w:type="character" w:customStyle="1" w:styleId="80">
    <w:name w:val="見出し 8 (文字)"/>
    <w:basedOn w:val="a3"/>
    <w:link w:val="8"/>
    <w:uiPriority w:val="99"/>
    <w:semiHidden/>
    <w:rsid w:val="00A53E97"/>
    <w:rPr>
      <w:rFonts w:ascii="Times New Roman" w:eastAsia="ＭＳ Ｐ明朝" w:hAnsi="Times New Roman" w:cs="Times New Roman"/>
      <w:kern w:val="21"/>
      <w:sz w:val="20"/>
      <w:szCs w:val="20"/>
    </w:rPr>
  </w:style>
  <w:style w:type="character" w:customStyle="1" w:styleId="90">
    <w:name w:val="見出し 9 (文字)"/>
    <w:basedOn w:val="a3"/>
    <w:link w:val="9"/>
    <w:uiPriority w:val="99"/>
    <w:semiHidden/>
    <w:rsid w:val="00A53E97"/>
    <w:rPr>
      <w:rFonts w:ascii="Times New Roman" w:eastAsia="ＭＳ Ｐ明朝" w:hAnsi="Times New Roman" w:cs="Times New Roman"/>
      <w:kern w:val="21"/>
      <w:sz w:val="20"/>
      <w:szCs w:val="20"/>
    </w:rPr>
  </w:style>
  <w:style w:type="paragraph" w:styleId="a6">
    <w:name w:val="annotation text"/>
    <w:basedOn w:val="a"/>
    <w:link w:val="a7"/>
    <w:uiPriority w:val="99"/>
    <w:semiHidden/>
    <w:rsid w:val="00FD0C1F"/>
    <w:pPr>
      <w:jc w:val="left"/>
    </w:pPr>
  </w:style>
  <w:style w:type="character" w:customStyle="1" w:styleId="a7">
    <w:name w:val="コメント文字列 (文字)"/>
    <w:basedOn w:val="a3"/>
    <w:link w:val="a6"/>
    <w:uiPriority w:val="99"/>
    <w:semiHidden/>
    <w:rsid w:val="00A53E97"/>
    <w:rPr>
      <w:rFonts w:ascii="Times New Roman" w:eastAsia="ＭＳ Ｐ明朝" w:hAnsi="Times New Roman" w:cs="Times New Roman"/>
      <w:kern w:val="21"/>
      <w:sz w:val="20"/>
      <w:szCs w:val="20"/>
    </w:rPr>
  </w:style>
  <w:style w:type="paragraph" w:customStyle="1" w:styleId="a8">
    <w:name w:val="アブストラクト"/>
    <w:basedOn w:val="a"/>
    <w:uiPriority w:val="99"/>
    <w:rsid w:val="00FD0C1F"/>
    <w:pPr>
      <w:ind w:left="567" w:right="567" w:hanging="567"/>
    </w:pPr>
    <w:rPr>
      <w:sz w:val="18"/>
    </w:rPr>
  </w:style>
  <w:style w:type="paragraph" w:styleId="a9">
    <w:name w:val="footer"/>
    <w:basedOn w:val="a"/>
    <w:link w:val="aa"/>
    <w:uiPriority w:val="99"/>
    <w:rsid w:val="00FD0C1F"/>
    <w:pPr>
      <w:tabs>
        <w:tab w:val="center" w:pos="4252"/>
        <w:tab w:val="right" w:pos="8504"/>
      </w:tabs>
    </w:pPr>
  </w:style>
  <w:style w:type="character" w:customStyle="1" w:styleId="aa">
    <w:name w:val="フッター (文字)"/>
    <w:basedOn w:val="a3"/>
    <w:link w:val="a9"/>
    <w:uiPriority w:val="99"/>
    <w:semiHidden/>
    <w:rsid w:val="00A53E97"/>
    <w:rPr>
      <w:rFonts w:ascii="Times New Roman" w:eastAsia="ＭＳ Ｐ明朝" w:hAnsi="Times New Roman" w:cs="Times New Roman"/>
      <w:kern w:val="21"/>
      <w:sz w:val="20"/>
      <w:szCs w:val="20"/>
    </w:rPr>
  </w:style>
  <w:style w:type="paragraph" w:styleId="ab">
    <w:name w:val="footnote text"/>
    <w:basedOn w:val="a"/>
    <w:link w:val="ac"/>
    <w:uiPriority w:val="99"/>
    <w:semiHidden/>
    <w:rsid w:val="00FD0C1F"/>
    <w:pPr>
      <w:jc w:val="left"/>
    </w:pPr>
  </w:style>
  <w:style w:type="character" w:customStyle="1" w:styleId="ac">
    <w:name w:val="脚注文字列 (文字)"/>
    <w:basedOn w:val="a3"/>
    <w:link w:val="ab"/>
    <w:uiPriority w:val="99"/>
    <w:semiHidden/>
    <w:rsid w:val="00A53E97"/>
    <w:rPr>
      <w:rFonts w:ascii="Times New Roman" w:eastAsia="ＭＳ Ｐ明朝" w:hAnsi="Times New Roman" w:cs="Times New Roman"/>
      <w:kern w:val="21"/>
      <w:sz w:val="20"/>
      <w:szCs w:val="20"/>
    </w:rPr>
  </w:style>
  <w:style w:type="paragraph" w:styleId="a2">
    <w:name w:val="Normal Indent"/>
    <w:basedOn w:val="a"/>
    <w:next w:val="a"/>
    <w:uiPriority w:val="99"/>
    <w:rsid w:val="00FD0C1F"/>
    <w:pPr>
      <w:ind w:left="851"/>
    </w:pPr>
  </w:style>
  <w:style w:type="paragraph" w:styleId="ad">
    <w:name w:val="Plain Text"/>
    <w:basedOn w:val="a"/>
    <w:link w:val="ae"/>
    <w:uiPriority w:val="99"/>
    <w:rsid w:val="00FD0C1F"/>
  </w:style>
  <w:style w:type="character" w:customStyle="1" w:styleId="ae">
    <w:name w:val="書式なし (文字)"/>
    <w:basedOn w:val="a3"/>
    <w:link w:val="ad"/>
    <w:uiPriority w:val="99"/>
    <w:semiHidden/>
    <w:rsid w:val="00A53E97"/>
    <w:rPr>
      <w:rFonts w:ascii="ＭＳ 明朝" w:eastAsia="ＭＳ 明朝" w:hAnsi="Courier New" w:cs="Courier New"/>
      <w:kern w:val="21"/>
      <w:sz w:val="21"/>
      <w:szCs w:val="21"/>
    </w:rPr>
  </w:style>
  <w:style w:type="paragraph" w:styleId="a1">
    <w:name w:val="Body Text"/>
    <w:basedOn w:val="a"/>
    <w:link w:val="af"/>
    <w:uiPriority w:val="99"/>
    <w:rsid w:val="00A934C6"/>
    <w:pPr>
      <w:spacing w:line="320" w:lineRule="atLeast"/>
    </w:pPr>
    <w:rPr>
      <w:sz w:val="22"/>
      <w:szCs w:val="22"/>
    </w:rPr>
  </w:style>
  <w:style w:type="character" w:customStyle="1" w:styleId="af">
    <w:name w:val="本文 (文字)"/>
    <w:basedOn w:val="a3"/>
    <w:link w:val="a1"/>
    <w:uiPriority w:val="99"/>
    <w:semiHidden/>
    <w:rsid w:val="00A53E97"/>
    <w:rPr>
      <w:rFonts w:ascii="Times New Roman" w:eastAsia="ＭＳ Ｐ明朝" w:hAnsi="Times New Roman" w:cs="Times New Roman"/>
      <w:kern w:val="21"/>
      <w:sz w:val="20"/>
      <w:szCs w:val="20"/>
    </w:rPr>
  </w:style>
  <w:style w:type="paragraph" w:customStyle="1" w:styleId="af0">
    <w:name w:val="題名"/>
    <w:basedOn w:val="a0"/>
    <w:uiPriority w:val="99"/>
    <w:rsid w:val="00FD0C1F"/>
    <w:pPr>
      <w:jc w:val="center"/>
    </w:pPr>
    <w:rPr>
      <w:sz w:val="28"/>
    </w:rPr>
  </w:style>
  <w:style w:type="paragraph" w:customStyle="1" w:styleId="11">
    <w:name w:val="ｽﾀｲﾙ1"/>
    <w:basedOn w:val="a"/>
    <w:uiPriority w:val="99"/>
    <w:rsid w:val="00FD0C1F"/>
    <w:pPr>
      <w:spacing w:line="60" w:lineRule="atLeast"/>
      <w:jc w:val="center"/>
    </w:pPr>
  </w:style>
  <w:style w:type="paragraph" w:customStyle="1" w:styleId="af1">
    <w:name w:val="著者・所属"/>
    <w:basedOn w:val="a"/>
    <w:uiPriority w:val="99"/>
    <w:rsid w:val="004C704B"/>
    <w:pPr>
      <w:jc w:val="center"/>
    </w:pPr>
    <w:rPr>
      <w:sz w:val="22"/>
    </w:rPr>
  </w:style>
  <w:style w:type="paragraph" w:styleId="af2">
    <w:name w:val="caption"/>
    <w:basedOn w:val="a"/>
    <w:next w:val="a"/>
    <w:qFormat/>
    <w:rsid w:val="00FD0C1F"/>
    <w:pPr>
      <w:spacing w:after="80"/>
      <w:ind w:firstLine="0"/>
      <w:jc w:val="center"/>
    </w:pPr>
    <w:rPr>
      <w:rFonts w:ascii="Arial" w:eastAsia="ＭＳ Ｐゴシック" w:hAnsi="Arial"/>
      <w:sz w:val="18"/>
    </w:rPr>
  </w:style>
  <w:style w:type="paragraph" w:customStyle="1" w:styleId="af3">
    <w:name w:val="文献"/>
    <w:basedOn w:val="a"/>
    <w:uiPriority w:val="99"/>
    <w:rsid w:val="00FD0C1F"/>
    <w:pPr>
      <w:ind w:left="285" w:hanging="285"/>
    </w:pPr>
    <w:rPr>
      <w:sz w:val="18"/>
    </w:rPr>
  </w:style>
  <w:style w:type="paragraph" w:customStyle="1" w:styleId="af4">
    <w:name w:val="見出し１（番号無し）"/>
    <w:basedOn w:val="1"/>
    <w:next w:val="a1"/>
    <w:uiPriority w:val="99"/>
    <w:rsid w:val="00FD0C1F"/>
    <w:pPr>
      <w:outlineLvl w:val="9"/>
    </w:pPr>
  </w:style>
  <w:style w:type="paragraph" w:styleId="af5">
    <w:name w:val="header"/>
    <w:basedOn w:val="a"/>
    <w:link w:val="af6"/>
    <w:uiPriority w:val="99"/>
    <w:rsid w:val="00FD0C1F"/>
    <w:pPr>
      <w:tabs>
        <w:tab w:val="center" w:pos="4252"/>
        <w:tab w:val="right" w:pos="8504"/>
      </w:tabs>
    </w:pPr>
  </w:style>
  <w:style w:type="character" w:customStyle="1" w:styleId="af6">
    <w:name w:val="ヘッダー (文字)"/>
    <w:basedOn w:val="a3"/>
    <w:link w:val="af5"/>
    <w:uiPriority w:val="99"/>
    <w:semiHidden/>
    <w:rsid w:val="00A53E97"/>
    <w:rPr>
      <w:rFonts w:ascii="Times New Roman" w:eastAsia="ＭＳ Ｐ明朝" w:hAnsi="Times New Roman" w:cs="Times New Roman"/>
      <w:kern w:val="21"/>
      <w:sz w:val="20"/>
      <w:szCs w:val="20"/>
    </w:rPr>
  </w:style>
  <w:style w:type="character" w:customStyle="1" w:styleId="af7">
    <w:name w:val="キャプション"/>
    <w:basedOn w:val="a3"/>
    <w:uiPriority w:val="99"/>
    <w:rsid w:val="00FD0C1F"/>
    <w:rPr>
      <w:rFonts w:ascii="Times New Roman" w:eastAsia="ＭＳ Ｐ明朝" w:hAnsi="Times New Roman" w:cs="Times New Roman"/>
      <w:sz w:val="18"/>
    </w:rPr>
  </w:style>
  <w:style w:type="character" w:styleId="af8">
    <w:name w:val="Hyperlink"/>
    <w:basedOn w:val="a3"/>
    <w:uiPriority w:val="99"/>
    <w:rsid w:val="00FD0C1F"/>
    <w:rPr>
      <w:rFonts w:cs="Times New Roman"/>
      <w:color w:val="0000FF"/>
      <w:u w:val="single"/>
    </w:rPr>
  </w:style>
  <w:style w:type="paragraph" w:customStyle="1" w:styleId="af9">
    <w:name w:val="連絡先"/>
    <w:basedOn w:val="a"/>
    <w:uiPriority w:val="99"/>
    <w:rsid w:val="007306B5"/>
    <w:pPr>
      <w:ind w:firstLine="0"/>
      <w:jc w:val="left"/>
    </w:pPr>
    <w:rPr>
      <w:sz w:val="18"/>
    </w:rPr>
  </w:style>
  <w:style w:type="paragraph" w:customStyle="1" w:styleId="a0">
    <w:name w:val="標準ゴシック"/>
    <w:basedOn w:val="a"/>
    <w:uiPriority w:val="99"/>
    <w:rsid w:val="00FD0C1F"/>
    <w:rPr>
      <w:rFonts w:ascii="Arial" w:eastAsia="ＭＳ Ｐゴシック" w:hAnsi="Arial"/>
    </w:rPr>
  </w:style>
  <w:style w:type="paragraph" w:customStyle="1" w:styleId="12">
    <w:name w:val="ｽﾀｲﾙ 1"/>
    <w:basedOn w:val="af0"/>
    <w:uiPriority w:val="99"/>
    <w:rsid w:val="00FD0C1F"/>
    <w:pPr>
      <w:textAlignment w:val="bottom"/>
    </w:pPr>
  </w:style>
  <w:style w:type="character" w:customStyle="1" w:styleId="Caption">
    <w:name w:val="Caption"/>
    <w:basedOn w:val="a3"/>
    <w:rsid w:val="00F1731A"/>
    <w:rPr>
      <w:rFonts w:ascii="Times New Roman" w:eastAsia="ＭＳ Ｐ明朝"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2273</Words>
  <Characters>1717</Characters>
  <Application>Microsoft Office Word</Application>
  <DocSecurity>0</DocSecurity>
  <Lines>14</Lines>
  <Paragraphs>7</Paragraphs>
  <ScaleCrop>false</ScaleCrop>
  <Company>ＦＭユーザ</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CADレイアウトからの逐次回路抽出による</dc:title>
  <dc:subject/>
  <dc:creator>ＦＭＶユーザ</dc:creator>
  <cp:keywords/>
  <dc:description/>
  <cp:lastModifiedBy>Windows ユーザー</cp:lastModifiedBy>
  <cp:revision>4</cp:revision>
  <cp:lastPrinted>2006-09-13T07:02:00Z</cp:lastPrinted>
  <dcterms:created xsi:type="dcterms:W3CDTF">2007-09-16T12:46:00Z</dcterms:created>
  <dcterms:modified xsi:type="dcterms:W3CDTF">2011-09-08T04:29:00Z</dcterms:modified>
</cp:coreProperties>
</file>